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61FD8" w14:textId="77777777" w:rsidR="00E37D07" w:rsidRPr="00500787" w:rsidRDefault="000339BD" w:rsidP="00AC78EF">
      <w:pPr>
        <w:jc w:val="center"/>
        <w:rPr>
          <w:b/>
          <w:sz w:val="28"/>
          <w:szCs w:val="28"/>
        </w:rPr>
      </w:pPr>
      <w:r w:rsidRPr="00500787">
        <w:rPr>
          <w:b/>
          <w:sz w:val="28"/>
          <w:szCs w:val="28"/>
        </w:rPr>
        <w:t>ПОЯСНИТЕЛЬНАЯ ЗАПИСКА</w:t>
      </w:r>
    </w:p>
    <w:p w14:paraId="6CC06D4B" w14:textId="0C53B74A" w:rsidR="00B0671D" w:rsidRDefault="00B0671D" w:rsidP="00AC78EF">
      <w:pPr>
        <w:jc w:val="center"/>
        <w:rPr>
          <w:b/>
          <w:sz w:val="28"/>
          <w:szCs w:val="28"/>
        </w:rPr>
      </w:pPr>
      <w:r w:rsidRPr="00AC1816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исполнению</w:t>
      </w:r>
      <w:r w:rsidRPr="00AC1816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C1816">
        <w:rPr>
          <w:b/>
          <w:sz w:val="28"/>
          <w:szCs w:val="28"/>
        </w:rPr>
        <w:t xml:space="preserve"> </w:t>
      </w:r>
      <w:r w:rsidR="003E07D8">
        <w:rPr>
          <w:b/>
          <w:sz w:val="28"/>
          <w:szCs w:val="28"/>
        </w:rPr>
        <w:t>сельского поселения</w:t>
      </w:r>
      <w:r w:rsidRPr="00AC1816">
        <w:rPr>
          <w:b/>
          <w:sz w:val="28"/>
          <w:szCs w:val="28"/>
        </w:rPr>
        <w:t xml:space="preserve"> «</w:t>
      </w:r>
      <w:proofErr w:type="spellStart"/>
      <w:r w:rsidR="00B75A4A">
        <w:rPr>
          <w:b/>
          <w:sz w:val="28"/>
          <w:szCs w:val="28"/>
        </w:rPr>
        <w:t>Судромское</w:t>
      </w:r>
      <w:proofErr w:type="spellEnd"/>
      <w:r w:rsidRPr="00AC1816">
        <w:rPr>
          <w:b/>
          <w:sz w:val="28"/>
          <w:szCs w:val="28"/>
        </w:rPr>
        <w:t>»</w:t>
      </w:r>
    </w:p>
    <w:p w14:paraId="2D2DCF8E" w14:textId="674EA44E" w:rsidR="00B0671D" w:rsidRDefault="00B0671D" w:rsidP="00AC7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C0784">
        <w:rPr>
          <w:b/>
          <w:sz w:val="28"/>
          <w:szCs w:val="28"/>
        </w:rPr>
        <w:t>20</w:t>
      </w:r>
      <w:r w:rsidR="009F68EC">
        <w:rPr>
          <w:b/>
          <w:sz w:val="28"/>
          <w:szCs w:val="28"/>
        </w:rPr>
        <w:t>21</w:t>
      </w:r>
      <w:r w:rsidRPr="00AC1816">
        <w:rPr>
          <w:b/>
          <w:sz w:val="28"/>
          <w:szCs w:val="28"/>
        </w:rPr>
        <w:t xml:space="preserve"> год</w:t>
      </w:r>
    </w:p>
    <w:p w14:paraId="5180576C" w14:textId="77777777" w:rsidR="00302379" w:rsidRDefault="00302379" w:rsidP="00C74F0F">
      <w:pPr>
        <w:jc w:val="both"/>
        <w:rPr>
          <w:sz w:val="28"/>
          <w:szCs w:val="28"/>
        </w:rPr>
      </w:pPr>
    </w:p>
    <w:p w14:paraId="6B3EDB14" w14:textId="483D24CA" w:rsidR="00302379" w:rsidRPr="00302379" w:rsidRDefault="00302379" w:rsidP="00C74F0F">
      <w:pPr>
        <w:ind w:firstLine="720"/>
        <w:jc w:val="both"/>
        <w:rPr>
          <w:color w:val="000000"/>
        </w:rPr>
      </w:pPr>
      <w:r w:rsidRPr="00302379">
        <w:t xml:space="preserve">Доходная часть бюджета </w:t>
      </w:r>
      <w:r w:rsidR="003E07D8">
        <w:t>сельского поселения</w:t>
      </w:r>
      <w:r w:rsidRPr="00302379">
        <w:t xml:space="preserve"> «</w:t>
      </w:r>
      <w:proofErr w:type="spellStart"/>
      <w:r w:rsidR="00B75A4A">
        <w:t>Судромское</w:t>
      </w:r>
      <w:proofErr w:type="spellEnd"/>
      <w:r w:rsidRPr="00302379">
        <w:t xml:space="preserve">» за </w:t>
      </w:r>
      <w:r w:rsidR="00BC0784">
        <w:t>20</w:t>
      </w:r>
      <w:r w:rsidR="002A72A2">
        <w:t>2</w:t>
      </w:r>
      <w:r w:rsidR="00072F6E">
        <w:t>1</w:t>
      </w:r>
      <w:r w:rsidRPr="00302379">
        <w:t xml:space="preserve">г. исполнена на </w:t>
      </w:r>
      <w:r w:rsidR="00994410">
        <w:t>10</w:t>
      </w:r>
      <w:r w:rsidR="005C1098">
        <w:t>1</w:t>
      </w:r>
      <w:r w:rsidR="00994410">
        <w:t>,5</w:t>
      </w:r>
      <w:r w:rsidRPr="00302379">
        <w:t>%</w:t>
      </w:r>
      <w:r w:rsidR="00195231">
        <w:t xml:space="preserve"> к уточненному плану</w:t>
      </w:r>
      <w:r w:rsidRPr="00302379">
        <w:t xml:space="preserve">, что составило </w:t>
      </w:r>
      <w:proofErr w:type="gramStart"/>
      <w:r w:rsidR="00994410">
        <w:t>6066,35</w:t>
      </w:r>
      <w:r w:rsidRPr="00302379">
        <w:t>тыс.руб.</w:t>
      </w:r>
      <w:proofErr w:type="gramEnd"/>
      <w:r w:rsidR="0073565A">
        <w:t xml:space="preserve"> при плане </w:t>
      </w:r>
      <w:r w:rsidR="00994410">
        <w:t>5974,43</w:t>
      </w:r>
      <w:r w:rsidR="0073565A">
        <w:t>тыс.руб.</w:t>
      </w:r>
      <w:r w:rsidRPr="00302379">
        <w:t xml:space="preserve"> </w:t>
      </w:r>
      <w:r w:rsidRPr="00302379">
        <w:rPr>
          <w:color w:val="000000"/>
        </w:rPr>
        <w:t xml:space="preserve">По налоговым и неналоговым доходам исполнение составило </w:t>
      </w:r>
      <w:r w:rsidR="00994410">
        <w:rPr>
          <w:color w:val="000000"/>
        </w:rPr>
        <w:t>112,9</w:t>
      </w:r>
      <w:r w:rsidRPr="00921550">
        <w:rPr>
          <w:color w:val="000000"/>
        </w:rPr>
        <w:t>%</w:t>
      </w:r>
      <w:r w:rsidR="00195231" w:rsidRPr="00921550">
        <w:rPr>
          <w:color w:val="000000"/>
        </w:rPr>
        <w:t xml:space="preserve"> </w:t>
      </w:r>
      <w:r w:rsidR="00195231" w:rsidRPr="00921550">
        <w:t xml:space="preserve">к уточненному плану </w:t>
      </w:r>
      <w:r w:rsidRPr="00921550">
        <w:rPr>
          <w:color w:val="000000"/>
        </w:rPr>
        <w:t xml:space="preserve">или </w:t>
      </w:r>
      <w:proofErr w:type="gramStart"/>
      <w:r w:rsidR="00994410">
        <w:rPr>
          <w:color w:val="000000"/>
        </w:rPr>
        <w:t>804,91</w:t>
      </w:r>
      <w:r w:rsidRPr="00921550">
        <w:rPr>
          <w:color w:val="000000"/>
        </w:rPr>
        <w:t>тыс.руб.</w:t>
      </w:r>
      <w:proofErr w:type="gramEnd"/>
      <w:r w:rsidR="0073565A" w:rsidRPr="00921550">
        <w:rPr>
          <w:color w:val="000000"/>
        </w:rPr>
        <w:t xml:space="preserve"> при плане </w:t>
      </w:r>
      <w:r w:rsidR="00B1243A">
        <w:rPr>
          <w:color w:val="000000"/>
        </w:rPr>
        <w:t>71</w:t>
      </w:r>
      <w:r w:rsidR="0043657C">
        <w:rPr>
          <w:color w:val="000000"/>
        </w:rPr>
        <w:t>3</w:t>
      </w:r>
      <w:r w:rsidR="00B1243A">
        <w:rPr>
          <w:color w:val="000000"/>
        </w:rPr>
        <w:t>,00</w:t>
      </w:r>
      <w:r w:rsidR="0073565A" w:rsidRPr="00921550">
        <w:rPr>
          <w:color w:val="000000"/>
        </w:rPr>
        <w:t>тыс.руб.</w:t>
      </w:r>
      <w:r w:rsidRPr="00921550">
        <w:rPr>
          <w:color w:val="000000"/>
        </w:rPr>
        <w:t>.</w:t>
      </w:r>
      <w:r w:rsidRPr="00302379">
        <w:rPr>
          <w:color w:val="000000"/>
        </w:rPr>
        <w:t xml:space="preserve"> </w:t>
      </w:r>
    </w:p>
    <w:p w14:paraId="656791D6" w14:textId="77777777" w:rsidR="00302379" w:rsidRDefault="00302379" w:rsidP="00C74F0F">
      <w:pPr>
        <w:ind w:firstLine="720"/>
        <w:jc w:val="both"/>
        <w:rPr>
          <w:b/>
        </w:rPr>
      </w:pPr>
    </w:p>
    <w:p w14:paraId="5152BD72" w14:textId="77777777" w:rsidR="00910CE0" w:rsidRPr="00910CE0" w:rsidRDefault="00910CE0" w:rsidP="00AC78EF">
      <w:pPr>
        <w:ind w:firstLine="720"/>
        <w:jc w:val="center"/>
        <w:rPr>
          <w:b/>
          <w:sz w:val="28"/>
          <w:szCs w:val="28"/>
          <w:u w:val="single"/>
        </w:rPr>
      </w:pPr>
      <w:r w:rsidRPr="00910CE0">
        <w:rPr>
          <w:b/>
          <w:sz w:val="28"/>
          <w:szCs w:val="28"/>
          <w:u w:val="single"/>
        </w:rPr>
        <w:t>Доходы бюджета</w:t>
      </w:r>
    </w:p>
    <w:p w14:paraId="6E3A9E2C" w14:textId="77777777" w:rsidR="00910CE0" w:rsidRDefault="00910CE0" w:rsidP="00C74F0F">
      <w:pPr>
        <w:ind w:firstLine="720"/>
        <w:jc w:val="both"/>
        <w:rPr>
          <w:b/>
        </w:rPr>
      </w:pPr>
    </w:p>
    <w:p w14:paraId="59D2DD11" w14:textId="77777777" w:rsidR="00243CD2" w:rsidRPr="002C635D" w:rsidRDefault="00243CD2" w:rsidP="00C74F0F">
      <w:pPr>
        <w:ind w:firstLine="720"/>
        <w:jc w:val="both"/>
        <w:rPr>
          <w:b/>
        </w:rPr>
      </w:pPr>
      <w:r w:rsidRPr="002C635D">
        <w:rPr>
          <w:b/>
        </w:rPr>
        <w:t>1. Налоговые</w:t>
      </w:r>
      <w:r w:rsidR="00B17F78">
        <w:rPr>
          <w:b/>
        </w:rPr>
        <w:t xml:space="preserve"> и неналоговые</w:t>
      </w:r>
      <w:r w:rsidRPr="002C635D">
        <w:rPr>
          <w:b/>
        </w:rPr>
        <w:t xml:space="preserve"> доходы бюджета поселения</w:t>
      </w:r>
    </w:p>
    <w:p w14:paraId="0977C25A" w14:textId="77777777" w:rsidR="00D778D3" w:rsidRPr="002C635D" w:rsidRDefault="00D778D3" w:rsidP="00C74F0F">
      <w:pPr>
        <w:ind w:firstLine="720"/>
        <w:jc w:val="both"/>
        <w:rPr>
          <w:b/>
          <w:i/>
        </w:rPr>
      </w:pPr>
    </w:p>
    <w:p w14:paraId="52679CC2" w14:textId="77777777" w:rsidR="00243CD2" w:rsidRPr="002C635D" w:rsidRDefault="00243CD2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>1.</w:t>
      </w:r>
      <w:r w:rsidR="00BC0784">
        <w:rPr>
          <w:b/>
          <w:i/>
        </w:rPr>
        <w:t>1</w:t>
      </w:r>
      <w:r w:rsidRPr="002C635D">
        <w:rPr>
          <w:b/>
          <w:i/>
        </w:rPr>
        <w:t xml:space="preserve"> Налог на доходы физических лиц</w:t>
      </w:r>
    </w:p>
    <w:p w14:paraId="6BF5A2CE" w14:textId="77777777" w:rsidR="00243CD2" w:rsidRPr="002C635D" w:rsidRDefault="00243CD2" w:rsidP="00C74F0F">
      <w:pPr>
        <w:ind w:firstLine="720"/>
        <w:jc w:val="both"/>
      </w:pPr>
    </w:p>
    <w:p w14:paraId="49739AFE" w14:textId="4C06C9EB" w:rsidR="00287AC4" w:rsidRPr="002C635D" w:rsidRDefault="00243CD2" w:rsidP="00C74F0F">
      <w:pPr>
        <w:ind w:firstLine="720"/>
        <w:jc w:val="both"/>
      </w:pPr>
      <w:r w:rsidRPr="002C635D">
        <w:t xml:space="preserve">НДФЛ </w:t>
      </w:r>
      <w:r w:rsidR="00287AC4">
        <w:t xml:space="preserve">за </w:t>
      </w:r>
      <w:r w:rsidR="00287AC4" w:rsidRPr="002C635D">
        <w:t>20</w:t>
      </w:r>
      <w:r w:rsidR="00BF70B8">
        <w:t>2</w:t>
      </w:r>
      <w:r w:rsidR="0043657C">
        <w:t>1</w:t>
      </w:r>
      <w:r w:rsidR="0049680E">
        <w:t xml:space="preserve"> </w:t>
      </w:r>
      <w:r w:rsidR="00287AC4" w:rsidRPr="002C635D">
        <w:t>г</w:t>
      </w:r>
      <w:r w:rsidR="0049680E">
        <w:t>од</w:t>
      </w:r>
      <w:r w:rsidR="00287AC4" w:rsidRPr="002C635D">
        <w:t xml:space="preserve"> </w:t>
      </w:r>
      <w:proofErr w:type="gramStart"/>
      <w:r w:rsidR="00287AC4">
        <w:t>п</w:t>
      </w:r>
      <w:r w:rsidR="00287AC4" w:rsidRPr="002C635D">
        <w:t xml:space="preserve">оступил  </w:t>
      </w:r>
      <w:r w:rsidR="00B1243A">
        <w:t>в</w:t>
      </w:r>
      <w:proofErr w:type="gramEnd"/>
      <w:r w:rsidR="00B1243A">
        <w:t xml:space="preserve"> размере </w:t>
      </w:r>
      <w:r w:rsidR="00994410">
        <w:t>237,66</w:t>
      </w:r>
      <w:r w:rsidR="00287AC4" w:rsidRPr="002C635D">
        <w:t>тыс.руб.</w:t>
      </w:r>
      <w:r w:rsidR="00467516">
        <w:t xml:space="preserve"> при плане </w:t>
      </w:r>
      <w:r w:rsidR="0043657C">
        <w:t>210</w:t>
      </w:r>
      <w:r w:rsidR="00B17F78">
        <w:t>,00</w:t>
      </w:r>
      <w:r w:rsidR="00467516">
        <w:t xml:space="preserve"> </w:t>
      </w:r>
      <w:proofErr w:type="spellStart"/>
      <w:r w:rsidR="00467516">
        <w:t>тыс.руб</w:t>
      </w:r>
      <w:proofErr w:type="spellEnd"/>
      <w:r w:rsidR="00467516">
        <w:t>.</w:t>
      </w:r>
      <w:r w:rsidR="00287AC4" w:rsidRPr="002C635D">
        <w:t xml:space="preserve">, что составило </w:t>
      </w:r>
      <w:r w:rsidR="00994410">
        <w:t>113,2</w:t>
      </w:r>
      <w:r w:rsidR="00287AC4" w:rsidRPr="0013287D">
        <w:t>%.</w:t>
      </w:r>
      <w:r w:rsidR="00287AC4" w:rsidRPr="002C635D">
        <w:t xml:space="preserve"> </w:t>
      </w:r>
    </w:p>
    <w:p w14:paraId="730DDA50" w14:textId="77777777" w:rsidR="002E16BD" w:rsidRPr="002C635D" w:rsidRDefault="002E16BD" w:rsidP="00C74F0F">
      <w:pPr>
        <w:ind w:firstLine="720"/>
        <w:jc w:val="both"/>
        <w:rPr>
          <w:b/>
        </w:rPr>
      </w:pPr>
    </w:p>
    <w:p w14:paraId="757D194F" w14:textId="77777777" w:rsidR="00243CD2" w:rsidRPr="002C635D" w:rsidRDefault="00243CD2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>1.</w:t>
      </w:r>
      <w:r w:rsidR="00BC0784">
        <w:rPr>
          <w:b/>
          <w:i/>
        </w:rPr>
        <w:t>2</w:t>
      </w:r>
      <w:r w:rsidRPr="002C635D">
        <w:rPr>
          <w:b/>
          <w:i/>
        </w:rPr>
        <w:t xml:space="preserve">  Налог на имущество физических лиц</w:t>
      </w:r>
    </w:p>
    <w:p w14:paraId="5B40DB6A" w14:textId="77777777" w:rsidR="00243CD2" w:rsidRPr="002C635D" w:rsidRDefault="00243CD2" w:rsidP="00C74F0F">
      <w:pPr>
        <w:ind w:firstLine="720"/>
        <w:jc w:val="both"/>
      </w:pPr>
    </w:p>
    <w:p w14:paraId="622E6B1D" w14:textId="033BE9EC" w:rsidR="00243CD2" w:rsidRDefault="00994410" w:rsidP="00C74F0F">
      <w:pPr>
        <w:ind w:firstLine="720"/>
        <w:jc w:val="both"/>
      </w:pPr>
      <w:r>
        <w:t>З</w:t>
      </w:r>
      <w:r w:rsidR="00044FA1">
        <w:t xml:space="preserve">а </w:t>
      </w:r>
      <w:r w:rsidR="0043657C">
        <w:t>2021</w:t>
      </w:r>
      <w:r w:rsidR="0049680E">
        <w:t xml:space="preserve"> год</w:t>
      </w:r>
      <w:r w:rsidR="00044FA1">
        <w:t xml:space="preserve"> </w:t>
      </w:r>
      <w:r>
        <w:t xml:space="preserve">НИФЛ составил </w:t>
      </w:r>
      <w:proofErr w:type="gramStart"/>
      <w:r>
        <w:t>87,71т</w:t>
      </w:r>
      <w:r w:rsidR="00044FA1">
        <w:t>ыс.руб.</w:t>
      </w:r>
      <w:proofErr w:type="gramEnd"/>
      <w:r w:rsidR="00414228">
        <w:t xml:space="preserve"> при плане </w:t>
      </w:r>
      <w:r w:rsidR="00BF70B8">
        <w:t>11</w:t>
      </w:r>
      <w:r w:rsidR="0043657C">
        <w:t>9</w:t>
      </w:r>
      <w:r w:rsidR="00B17F78">
        <w:t>,00</w:t>
      </w:r>
      <w:r w:rsidR="00414228">
        <w:t xml:space="preserve"> </w:t>
      </w:r>
      <w:proofErr w:type="spellStart"/>
      <w:r w:rsidR="00414228">
        <w:t>тыс.руб</w:t>
      </w:r>
      <w:proofErr w:type="spellEnd"/>
      <w:r w:rsidR="00414228">
        <w:t>.</w:t>
      </w:r>
      <w:r w:rsidR="00044FA1">
        <w:t xml:space="preserve">, что составило </w:t>
      </w:r>
      <w:r>
        <w:t>73,1</w:t>
      </w:r>
      <w:r w:rsidR="00044FA1" w:rsidRPr="0013287D">
        <w:t>%.</w:t>
      </w:r>
    </w:p>
    <w:p w14:paraId="29D0302C" w14:textId="77777777" w:rsidR="00044FA1" w:rsidRPr="002C635D" w:rsidRDefault="00044FA1" w:rsidP="00C74F0F">
      <w:pPr>
        <w:ind w:firstLine="720"/>
        <w:jc w:val="both"/>
      </w:pPr>
    </w:p>
    <w:p w14:paraId="32D4CC65" w14:textId="77777777" w:rsidR="00243CD2" w:rsidRPr="002C635D" w:rsidRDefault="00243CD2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>1.</w:t>
      </w:r>
      <w:r w:rsidR="0043657C">
        <w:rPr>
          <w:b/>
          <w:i/>
        </w:rPr>
        <w:t>3</w:t>
      </w:r>
      <w:r w:rsidRPr="002C635D">
        <w:rPr>
          <w:b/>
          <w:i/>
        </w:rPr>
        <w:t xml:space="preserve">  Земельный налог</w:t>
      </w:r>
    </w:p>
    <w:p w14:paraId="28B21250" w14:textId="77777777" w:rsidR="00243CD2" w:rsidRPr="00DE0B57" w:rsidRDefault="00243CD2" w:rsidP="00C74F0F">
      <w:pPr>
        <w:ind w:firstLine="720"/>
        <w:jc w:val="both"/>
      </w:pPr>
    </w:p>
    <w:p w14:paraId="527555D0" w14:textId="7B0BB8E7" w:rsidR="00243CD2" w:rsidRDefault="00302379" w:rsidP="00C74F0F">
      <w:pPr>
        <w:ind w:firstLine="720"/>
        <w:jc w:val="both"/>
      </w:pPr>
      <w:r>
        <w:t>П</w:t>
      </w:r>
      <w:r w:rsidR="00243CD2" w:rsidRPr="002C635D">
        <w:t>олуч</w:t>
      </w:r>
      <w:r w:rsidR="00BC5C08">
        <w:t>ен</w:t>
      </w:r>
      <w:r w:rsidR="00243CD2" w:rsidRPr="002C635D">
        <w:t xml:space="preserve"> </w:t>
      </w:r>
      <w:r>
        <w:t xml:space="preserve">в сумме </w:t>
      </w:r>
      <w:proofErr w:type="gramStart"/>
      <w:r w:rsidR="00994410">
        <w:t>463,86</w:t>
      </w:r>
      <w:r w:rsidR="00243CD2" w:rsidRPr="002C635D">
        <w:t>тыс.</w:t>
      </w:r>
      <w:r w:rsidR="00DE0B57">
        <w:t>руб.</w:t>
      </w:r>
      <w:proofErr w:type="gramEnd"/>
      <w:r w:rsidR="00414228">
        <w:t xml:space="preserve"> при плане </w:t>
      </w:r>
      <w:r w:rsidR="0043657C">
        <w:t>384</w:t>
      </w:r>
      <w:r w:rsidR="00BC0784">
        <w:t>,</w:t>
      </w:r>
      <w:r w:rsidR="00C74F0F">
        <w:t>0</w:t>
      </w:r>
      <w:r w:rsidR="00BC0784">
        <w:t>0</w:t>
      </w:r>
      <w:r w:rsidR="00414228">
        <w:t xml:space="preserve"> </w:t>
      </w:r>
      <w:proofErr w:type="spellStart"/>
      <w:r w:rsidR="00414228">
        <w:t>тыс.руб</w:t>
      </w:r>
      <w:proofErr w:type="spellEnd"/>
      <w:r w:rsidR="00414228">
        <w:t>.</w:t>
      </w:r>
      <w:r w:rsidR="00DE0B57">
        <w:t xml:space="preserve">, что составило </w:t>
      </w:r>
      <w:r w:rsidR="00994410">
        <w:t>120,8</w:t>
      </w:r>
      <w:r w:rsidR="00DE0B57" w:rsidRPr="0013287D">
        <w:t>%.</w:t>
      </w:r>
      <w:r w:rsidR="00D63D5E">
        <w:t xml:space="preserve"> По земельному налогу по обязательствам возникшим до 1 января 2006 года в бюджете минус </w:t>
      </w:r>
      <w:proofErr w:type="gramStart"/>
      <w:r w:rsidR="005C1098">
        <w:t>0,9</w:t>
      </w:r>
      <w:r w:rsidR="00994410">
        <w:t>6</w:t>
      </w:r>
      <w:r w:rsidR="00D63D5E">
        <w:t>тыс.руб.</w:t>
      </w:r>
      <w:proofErr w:type="gramEnd"/>
    </w:p>
    <w:p w14:paraId="19C7F94A" w14:textId="77777777" w:rsidR="00994410" w:rsidRDefault="00994410" w:rsidP="00C74F0F">
      <w:pPr>
        <w:ind w:firstLine="720"/>
        <w:jc w:val="both"/>
      </w:pPr>
    </w:p>
    <w:p w14:paraId="0C299054" w14:textId="5EF6E4C8" w:rsidR="00994410" w:rsidRDefault="00994410" w:rsidP="00C74F0F">
      <w:pPr>
        <w:ind w:firstLine="720"/>
        <w:jc w:val="both"/>
        <w:rPr>
          <w:b/>
          <w:i/>
        </w:rPr>
      </w:pPr>
      <w:proofErr w:type="gramStart"/>
      <w:r w:rsidRPr="00994410">
        <w:rPr>
          <w:b/>
          <w:i/>
        </w:rPr>
        <w:t>1.4</w:t>
      </w:r>
      <w:r w:rsidRPr="00994410">
        <w:t xml:space="preserve"> </w:t>
      </w:r>
      <w:r>
        <w:t xml:space="preserve"> </w:t>
      </w:r>
      <w:r w:rsidRPr="00994410">
        <w:rPr>
          <w:b/>
          <w:i/>
        </w:rPr>
        <w:t>Госпошлина</w:t>
      </w:r>
      <w:proofErr w:type="gramEnd"/>
    </w:p>
    <w:p w14:paraId="40B3B901" w14:textId="77777777" w:rsidR="00994410" w:rsidRDefault="00994410" w:rsidP="00C74F0F">
      <w:pPr>
        <w:ind w:firstLine="720"/>
        <w:jc w:val="both"/>
      </w:pPr>
    </w:p>
    <w:p w14:paraId="27B35730" w14:textId="2472C9F7" w:rsidR="00994410" w:rsidRDefault="00994410" w:rsidP="00C74F0F">
      <w:pPr>
        <w:ind w:firstLine="720"/>
        <w:jc w:val="both"/>
      </w:pPr>
      <w:r>
        <w:t>Государственная пошлина за совершение нотариальных действий</w:t>
      </w:r>
      <w:r w:rsidR="00937C01">
        <w:t xml:space="preserve"> получена</w:t>
      </w:r>
      <w:r w:rsidRPr="00994410">
        <w:t xml:space="preserve"> за 2021 год </w:t>
      </w:r>
      <w:r w:rsidR="00937C01">
        <w:t xml:space="preserve">в сумме </w:t>
      </w:r>
      <w:proofErr w:type="gramStart"/>
      <w:r w:rsidRPr="00994410">
        <w:t>8,3</w:t>
      </w:r>
      <w:r w:rsidR="00937C01">
        <w:t>0</w:t>
      </w:r>
      <w:r w:rsidRPr="00994410">
        <w:t>тыс.руб.</w:t>
      </w:r>
      <w:proofErr w:type="gramEnd"/>
      <w:r w:rsidR="00937C01">
        <w:t>,</w:t>
      </w:r>
      <w:r w:rsidRPr="00994410">
        <w:t xml:space="preserve"> запланирован</w:t>
      </w:r>
      <w:r w:rsidR="00937C01">
        <w:t>а</w:t>
      </w:r>
      <w:r w:rsidRPr="00994410">
        <w:t xml:space="preserve"> не был</w:t>
      </w:r>
      <w:r w:rsidR="00937C01">
        <w:t>а</w:t>
      </w:r>
      <w:r w:rsidRPr="00994410">
        <w:t>.</w:t>
      </w:r>
    </w:p>
    <w:p w14:paraId="5546403E" w14:textId="77777777" w:rsidR="005C1098" w:rsidRDefault="005C1098" w:rsidP="00C74F0F">
      <w:pPr>
        <w:ind w:firstLine="720"/>
        <w:jc w:val="both"/>
      </w:pPr>
    </w:p>
    <w:p w14:paraId="3387CFC2" w14:textId="77777777" w:rsidR="00937C01" w:rsidRDefault="008D6D2A" w:rsidP="008D6D2A">
      <w:pPr>
        <w:ind w:firstLine="720"/>
        <w:jc w:val="both"/>
        <w:rPr>
          <w:b/>
          <w:i/>
        </w:rPr>
      </w:pPr>
      <w:r w:rsidRPr="008D6D2A">
        <w:rPr>
          <w:b/>
          <w:i/>
        </w:rPr>
        <w:t>1.</w:t>
      </w:r>
      <w:r w:rsidR="00937C01">
        <w:rPr>
          <w:b/>
          <w:i/>
        </w:rPr>
        <w:t>5 Аренда земли</w:t>
      </w:r>
    </w:p>
    <w:p w14:paraId="330C08F9" w14:textId="77777777" w:rsidR="00937C01" w:rsidRDefault="00937C01" w:rsidP="008D6D2A">
      <w:pPr>
        <w:ind w:firstLine="720"/>
        <w:jc w:val="both"/>
        <w:rPr>
          <w:b/>
          <w:i/>
        </w:rPr>
      </w:pPr>
    </w:p>
    <w:p w14:paraId="03520E38" w14:textId="5D62D180" w:rsidR="008D6D2A" w:rsidRPr="008D6D2A" w:rsidRDefault="008D6D2A" w:rsidP="008D6D2A">
      <w:pPr>
        <w:ind w:firstLine="720"/>
        <w:jc w:val="both"/>
      </w:pPr>
      <w:r w:rsidRPr="008D6D2A">
        <w:t>Доходы за аренду земельных участков составили за 202</w:t>
      </w:r>
      <w:r>
        <w:t>1</w:t>
      </w:r>
      <w:r w:rsidRPr="008D6D2A">
        <w:t xml:space="preserve"> год </w:t>
      </w:r>
      <w:proofErr w:type="gramStart"/>
      <w:r w:rsidRPr="008D6D2A">
        <w:t>8,34тыс.руб.</w:t>
      </w:r>
      <w:proofErr w:type="gramEnd"/>
      <w:r w:rsidRPr="008D6D2A">
        <w:t xml:space="preserve"> </w:t>
      </w:r>
      <w:r>
        <w:t>запланированы не были.</w:t>
      </w:r>
    </w:p>
    <w:p w14:paraId="7DF83ED3" w14:textId="77777777" w:rsidR="008D6D2A" w:rsidRDefault="008D6D2A" w:rsidP="008D6D2A">
      <w:pPr>
        <w:ind w:firstLine="720"/>
        <w:jc w:val="both"/>
      </w:pPr>
    </w:p>
    <w:p w14:paraId="7A69E2BA" w14:textId="77777777" w:rsidR="00243CD2" w:rsidRPr="002C635D" w:rsidRDefault="00243CD2" w:rsidP="00C74F0F">
      <w:pPr>
        <w:ind w:firstLine="720"/>
        <w:jc w:val="both"/>
      </w:pPr>
    </w:p>
    <w:p w14:paraId="70733A2D" w14:textId="77777777" w:rsidR="00243CD2" w:rsidRPr="002C635D" w:rsidRDefault="00B5506B" w:rsidP="00C74F0F">
      <w:pPr>
        <w:ind w:firstLine="720"/>
        <w:jc w:val="both"/>
        <w:rPr>
          <w:b/>
        </w:rPr>
      </w:pPr>
      <w:r>
        <w:rPr>
          <w:b/>
        </w:rPr>
        <w:t>2</w:t>
      </w:r>
      <w:r w:rsidR="00E37C94">
        <w:rPr>
          <w:b/>
        </w:rPr>
        <w:t xml:space="preserve">. </w:t>
      </w:r>
      <w:r w:rsidR="00243CD2" w:rsidRPr="002C635D">
        <w:rPr>
          <w:b/>
        </w:rPr>
        <w:t>Безвозмездные поступления</w:t>
      </w:r>
    </w:p>
    <w:p w14:paraId="0F8BB98D" w14:textId="77777777" w:rsidR="003C0D4D" w:rsidRPr="002C635D" w:rsidRDefault="003C0D4D" w:rsidP="00C74F0F">
      <w:pPr>
        <w:ind w:firstLine="720"/>
        <w:jc w:val="both"/>
        <w:rPr>
          <w:b/>
        </w:rPr>
      </w:pPr>
    </w:p>
    <w:p w14:paraId="7E5A0A98" w14:textId="19B1DD17" w:rsidR="00D05874" w:rsidRPr="00BC0784" w:rsidRDefault="00D05874" w:rsidP="00C74F0F">
      <w:pPr>
        <w:ind w:firstLine="720"/>
        <w:jc w:val="both"/>
        <w:rPr>
          <w:b/>
          <w:bCs/>
          <w:iCs/>
        </w:rPr>
      </w:pPr>
      <w:r w:rsidRPr="0073565A">
        <w:rPr>
          <w:rStyle w:val="a5"/>
          <w:b w:val="0"/>
          <w:iCs/>
        </w:rPr>
        <w:t xml:space="preserve">Безвозмездные поступления </w:t>
      </w:r>
      <w:r w:rsidR="00937C01">
        <w:rPr>
          <w:rStyle w:val="a5"/>
          <w:b w:val="0"/>
          <w:iCs/>
        </w:rPr>
        <w:t>за 2021 год</w:t>
      </w:r>
      <w:r>
        <w:rPr>
          <w:rStyle w:val="a4"/>
        </w:rPr>
        <w:t xml:space="preserve"> </w:t>
      </w:r>
      <w:r w:rsidRPr="008C4B5A">
        <w:t>составили</w:t>
      </w:r>
      <w:r w:rsidRPr="008C4B5A">
        <w:rPr>
          <w:rStyle w:val="a4"/>
        </w:rPr>
        <w:t xml:space="preserve"> </w:t>
      </w:r>
      <w:proofErr w:type="gramStart"/>
      <w:r w:rsidR="00937C01" w:rsidRPr="00937C01">
        <w:rPr>
          <w:rStyle w:val="a4"/>
          <w:i w:val="0"/>
        </w:rPr>
        <w:t>5261,43</w:t>
      </w:r>
      <w:r w:rsidRPr="0073565A">
        <w:rPr>
          <w:rStyle w:val="a5"/>
          <w:b w:val="0"/>
          <w:iCs/>
        </w:rPr>
        <w:t>тыс.руб.</w:t>
      </w:r>
      <w:proofErr w:type="gramEnd"/>
      <w:r w:rsidR="0073565A">
        <w:rPr>
          <w:rStyle w:val="a5"/>
          <w:b w:val="0"/>
          <w:iCs/>
        </w:rPr>
        <w:t xml:space="preserve"> при плане </w:t>
      </w:r>
      <w:r w:rsidR="00937C01">
        <w:rPr>
          <w:rStyle w:val="a5"/>
          <w:b w:val="0"/>
          <w:iCs/>
        </w:rPr>
        <w:t>5261,43</w:t>
      </w:r>
      <w:r w:rsidR="0073565A">
        <w:rPr>
          <w:rStyle w:val="a5"/>
          <w:b w:val="0"/>
          <w:iCs/>
        </w:rPr>
        <w:t>тыс.руб.</w:t>
      </w:r>
      <w:r>
        <w:rPr>
          <w:rStyle w:val="a5"/>
          <w:i/>
          <w:iCs/>
        </w:rPr>
        <w:t xml:space="preserve"> </w:t>
      </w:r>
      <w:r w:rsidRPr="0013287D">
        <w:t xml:space="preserve">или </w:t>
      </w:r>
      <w:r w:rsidR="00654828" w:rsidRPr="0013287D">
        <w:t xml:space="preserve"> </w:t>
      </w:r>
      <w:r w:rsidR="00937C01">
        <w:t>100,0</w:t>
      </w:r>
      <w:r w:rsidRPr="0013287D">
        <w:t>%</w:t>
      </w:r>
      <w:r w:rsidR="009A1637">
        <w:t xml:space="preserve"> к уточненному плану</w:t>
      </w:r>
      <w:r>
        <w:t>, в том числе:</w:t>
      </w:r>
    </w:p>
    <w:p w14:paraId="5F556825" w14:textId="09ABAA53" w:rsidR="00BC0784" w:rsidRDefault="00BC0784" w:rsidP="00C74F0F">
      <w:pPr>
        <w:ind w:firstLine="720"/>
        <w:jc w:val="both"/>
      </w:pPr>
      <w:r>
        <w:t>- д</w:t>
      </w:r>
      <w:r w:rsidRPr="00812DA9">
        <w:t xml:space="preserve">отация бюджетам поселений на выравнивание бюджетной обеспеченности </w:t>
      </w:r>
      <w:r>
        <w:t xml:space="preserve">поступила в </w:t>
      </w:r>
      <w:proofErr w:type="gramStart"/>
      <w:r>
        <w:t>сумме</w:t>
      </w:r>
      <w:r w:rsidRPr="002C635D">
        <w:t xml:space="preserve">  </w:t>
      </w:r>
      <w:r w:rsidR="00937C01">
        <w:t>238</w:t>
      </w:r>
      <w:proofErr w:type="gramEnd"/>
      <w:r w:rsidR="00937C01">
        <w:t>,96</w:t>
      </w:r>
      <w:r w:rsidRPr="002C635D">
        <w:t>тыс.руб</w:t>
      </w:r>
      <w:r>
        <w:t xml:space="preserve">. или </w:t>
      </w:r>
      <w:r w:rsidR="00937C01">
        <w:t>100</w:t>
      </w:r>
      <w:r w:rsidR="00774115">
        <w:t>,0</w:t>
      </w:r>
      <w:r>
        <w:t xml:space="preserve"> %</w:t>
      </w:r>
      <w:r w:rsidRPr="002C635D">
        <w:t>;</w:t>
      </w:r>
    </w:p>
    <w:p w14:paraId="577B71E7" w14:textId="253A5A3D" w:rsidR="00937C01" w:rsidRDefault="00937C01" w:rsidP="00C74F0F">
      <w:pPr>
        <w:ind w:firstLine="720"/>
        <w:jc w:val="both"/>
      </w:pPr>
      <w:r w:rsidRPr="00937C01">
        <w:t xml:space="preserve">-субсидия бюджетам сельских поселений на </w:t>
      </w:r>
      <w:r>
        <w:t>обеспечение комплексного развития сельских поселений</w:t>
      </w:r>
      <w:r w:rsidRPr="00937C01">
        <w:t xml:space="preserve"> получена в размере </w:t>
      </w:r>
      <w:proofErr w:type="gramStart"/>
      <w:r>
        <w:t>397,33</w:t>
      </w:r>
      <w:r w:rsidRPr="00937C01">
        <w:t>тыс.руб.</w:t>
      </w:r>
      <w:proofErr w:type="gramEnd"/>
      <w:r w:rsidRPr="00937C01">
        <w:t xml:space="preserve"> или 100%  к плану.</w:t>
      </w:r>
    </w:p>
    <w:p w14:paraId="677FFA39" w14:textId="3814BD1C" w:rsidR="00072F6E" w:rsidRDefault="00072F6E" w:rsidP="00C74F0F">
      <w:pPr>
        <w:ind w:firstLine="720"/>
        <w:jc w:val="both"/>
      </w:pPr>
      <w:r>
        <w:t>-субсидия</w:t>
      </w:r>
      <w:r w:rsidRPr="00072F6E">
        <w:t xml:space="preserve"> бюджетам сельских поселений на реализацию программ формирования современной городской среды</w:t>
      </w:r>
      <w:r>
        <w:t xml:space="preserve"> получена в размере </w:t>
      </w:r>
      <w:proofErr w:type="gramStart"/>
      <w:r>
        <w:t>500,00тыс.руб.</w:t>
      </w:r>
      <w:proofErr w:type="gramEnd"/>
      <w:r>
        <w:t xml:space="preserve"> или 100%  к плану.</w:t>
      </w:r>
    </w:p>
    <w:p w14:paraId="6A894841" w14:textId="749D8A7F" w:rsidR="00BC0784" w:rsidRDefault="00BC0784" w:rsidP="00C74F0F">
      <w:pPr>
        <w:ind w:firstLine="720"/>
        <w:jc w:val="both"/>
      </w:pPr>
      <w:r>
        <w:t xml:space="preserve">- </w:t>
      </w:r>
      <w:r w:rsidR="0022710A">
        <w:t>прочие субсидии бюджетам сельских поселений</w:t>
      </w:r>
      <w:r w:rsidRPr="00BC0784">
        <w:t xml:space="preserve"> </w:t>
      </w:r>
      <w:r>
        <w:t>поступил</w:t>
      </w:r>
      <w:r w:rsidR="0022710A">
        <w:t>и</w:t>
      </w:r>
      <w:r>
        <w:t xml:space="preserve"> в сумме</w:t>
      </w:r>
      <w:r w:rsidRPr="002C635D">
        <w:t xml:space="preserve"> </w:t>
      </w:r>
      <w:proofErr w:type="gramStart"/>
      <w:r w:rsidR="00937C01">
        <w:t>2015,91</w:t>
      </w:r>
      <w:r w:rsidRPr="002C635D">
        <w:t>тыс.руб.</w:t>
      </w:r>
      <w:proofErr w:type="gramEnd"/>
      <w:r>
        <w:t xml:space="preserve"> </w:t>
      </w:r>
      <w:r w:rsidR="00F65C06">
        <w:t xml:space="preserve">. или </w:t>
      </w:r>
      <w:r w:rsidR="00937C01">
        <w:t>100,0</w:t>
      </w:r>
      <w:r w:rsidRPr="0013287D">
        <w:t>%;</w:t>
      </w:r>
    </w:p>
    <w:p w14:paraId="2FA5C646" w14:textId="283DCCD6" w:rsidR="00BC0784" w:rsidRDefault="00243CD2" w:rsidP="00C74F0F">
      <w:pPr>
        <w:ind w:firstLine="720"/>
        <w:jc w:val="both"/>
      </w:pPr>
      <w:r w:rsidRPr="00D05874">
        <w:t xml:space="preserve">- субвенция бюджетам поселений на осуществление государственных полномочий по первичному воинскому учету на территориях, где отсутствуют военные комиссариаты </w:t>
      </w:r>
      <w:r w:rsidR="00BC0784">
        <w:t>поступила в сумме</w:t>
      </w:r>
      <w:r w:rsidR="00BC0784" w:rsidRPr="002C635D">
        <w:t xml:space="preserve"> </w:t>
      </w:r>
      <w:proofErr w:type="gramStart"/>
      <w:r w:rsidR="00937C01">
        <w:t>125,34</w:t>
      </w:r>
      <w:r w:rsidR="00BC0784" w:rsidRPr="002C635D">
        <w:t>тыс.руб.</w:t>
      </w:r>
      <w:proofErr w:type="gramEnd"/>
      <w:r w:rsidR="00BC0784">
        <w:t xml:space="preserve"> или </w:t>
      </w:r>
      <w:r w:rsidR="00937C01">
        <w:t>100</w:t>
      </w:r>
      <w:r w:rsidR="0043657C">
        <w:t>,0</w:t>
      </w:r>
      <w:r w:rsidR="00BC0784" w:rsidRPr="0013287D">
        <w:t>%;</w:t>
      </w:r>
    </w:p>
    <w:p w14:paraId="05B42B0C" w14:textId="7C825E00" w:rsidR="00BC0784" w:rsidRDefault="00243CD2" w:rsidP="00C74F0F">
      <w:pPr>
        <w:ind w:firstLine="720"/>
        <w:jc w:val="both"/>
      </w:pPr>
      <w:r w:rsidRPr="002C635D">
        <w:lastRenderedPageBreak/>
        <w:t xml:space="preserve">- субвенция бюджетам поселений на осуществление государственных полномочий по созданию и функционированию административных комиссий </w:t>
      </w:r>
      <w:r w:rsidR="00BC0784">
        <w:t>поступила в сумме</w:t>
      </w:r>
      <w:r w:rsidR="00BC0784" w:rsidRPr="002C635D">
        <w:t xml:space="preserve"> </w:t>
      </w:r>
      <w:proofErr w:type="gramStart"/>
      <w:r w:rsidR="00937C01">
        <w:t>87,50т</w:t>
      </w:r>
      <w:r w:rsidR="00BC0784" w:rsidRPr="002C635D">
        <w:t>ыс.руб.</w:t>
      </w:r>
      <w:proofErr w:type="gramEnd"/>
      <w:r w:rsidR="00BC0784">
        <w:t xml:space="preserve">  или </w:t>
      </w:r>
      <w:r w:rsidR="00937C01">
        <w:t>100</w:t>
      </w:r>
      <w:r w:rsidR="00774115">
        <w:t>,0</w:t>
      </w:r>
      <w:r w:rsidR="00BC0784">
        <w:t>%</w:t>
      </w:r>
      <w:r w:rsidR="00BC0784" w:rsidRPr="002C635D">
        <w:t>;</w:t>
      </w:r>
    </w:p>
    <w:p w14:paraId="6BE42700" w14:textId="7F355144" w:rsidR="00C74F0F" w:rsidRDefault="00467516" w:rsidP="00C74F0F">
      <w:pPr>
        <w:ind w:firstLine="720"/>
        <w:jc w:val="both"/>
      </w:pPr>
      <w:r>
        <w:t xml:space="preserve">- </w:t>
      </w:r>
      <w:r w:rsidR="00243CD2" w:rsidRPr="002C635D">
        <w:t xml:space="preserve">межбюджетные трансферты, предаваемые </w:t>
      </w:r>
      <w:r>
        <w:t xml:space="preserve">бюджетам поселений </w:t>
      </w:r>
      <w:r w:rsidR="00243CD2" w:rsidRPr="002C635D">
        <w:t>из бюджет</w:t>
      </w:r>
      <w:r>
        <w:t>ов</w:t>
      </w:r>
      <w:r w:rsidR="00243CD2" w:rsidRPr="002C635D">
        <w:t xml:space="preserve"> </w:t>
      </w:r>
      <w:r>
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243CD2" w:rsidRPr="002C635D">
        <w:t xml:space="preserve"> </w:t>
      </w:r>
      <w:r w:rsidR="00BC0784">
        <w:t>поступил</w:t>
      </w:r>
      <w:r w:rsidR="00C74F0F">
        <w:t>и</w:t>
      </w:r>
      <w:r w:rsidR="00BC0784">
        <w:t xml:space="preserve"> в сумме</w:t>
      </w:r>
      <w:r w:rsidR="00BC0784" w:rsidRPr="002C635D">
        <w:t xml:space="preserve"> </w:t>
      </w:r>
      <w:proofErr w:type="gramStart"/>
      <w:r w:rsidR="00937C01">
        <w:t>1525,24</w:t>
      </w:r>
      <w:r w:rsidR="00BC0784" w:rsidRPr="002C635D">
        <w:t>тыс.руб.</w:t>
      </w:r>
      <w:proofErr w:type="gramEnd"/>
      <w:r w:rsidR="00BC0784">
        <w:t xml:space="preserve"> или </w:t>
      </w:r>
      <w:r w:rsidR="00937C01">
        <w:t>100,0</w:t>
      </w:r>
      <w:r w:rsidR="00BC0784" w:rsidRPr="0013287D">
        <w:t>%</w:t>
      </w:r>
      <w:r w:rsidR="00C74F0F" w:rsidRPr="0013287D">
        <w:t>;</w:t>
      </w:r>
    </w:p>
    <w:p w14:paraId="34DA3455" w14:textId="45B5B1B3" w:rsidR="00072F6E" w:rsidRDefault="00072F6E" w:rsidP="00C74F0F">
      <w:pPr>
        <w:ind w:firstLine="720"/>
        <w:jc w:val="both"/>
      </w:pPr>
      <w:r>
        <w:t>-</w:t>
      </w:r>
      <w:r w:rsidR="009E3ACC">
        <w:t>п</w:t>
      </w:r>
      <w:r w:rsidRPr="00072F6E">
        <w:t>рочие межбюджетные трансферты, передаваемые бюджетам сельских поселений</w:t>
      </w:r>
      <w:r w:rsidR="00D63D5E">
        <w:t xml:space="preserve"> получены в размере </w:t>
      </w:r>
      <w:proofErr w:type="gramStart"/>
      <w:r w:rsidR="009E3ACC">
        <w:t>3</w:t>
      </w:r>
      <w:r w:rsidR="00937C01">
        <w:t>71,15</w:t>
      </w:r>
      <w:r w:rsidR="00D63D5E">
        <w:t>тыс.руб.</w:t>
      </w:r>
      <w:proofErr w:type="gramEnd"/>
      <w:r w:rsidR="00D63D5E">
        <w:t xml:space="preserve"> или 1</w:t>
      </w:r>
      <w:r w:rsidR="00937C01">
        <w:t>00,0</w:t>
      </w:r>
      <w:r w:rsidR="00D63D5E">
        <w:t>%.</w:t>
      </w:r>
    </w:p>
    <w:p w14:paraId="2AB91B52" w14:textId="77777777" w:rsidR="00D778D3" w:rsidRDefault="00D778D3" w:rsidP="00C74F0F">
      <w:pPr>
        <w:ind w:firstLine="720"/>
        <w:jc w:val="both"/>
        <w:rPr>
          <w:b/>
          <w:u w:val="single"/>
        </w:rPr>
      </w:pPr>
    </w:p>
    <w:p w14:paraId="1A59D70F" w14:textId="77777777" w:rsidR="00B5506B" w:rsidRPr="002C635D" w:rsidRDefault="00B5506B" w:rsidP="00C74F0F">
      <w:pPr>
        <w:ind w:firstLine="720"/>
        <w:jc w:val="both"/>
        <w:rPr>
          <w:b/>
          <w:u w:val="single"/>
        </w:rPr>
      </w:pPr>
    </w:p>
    <w:p w14:paraId="039C0BC2" w14:textId="77777777" w:rsidR="00243CD2" w:rsidRPr="00910CE0" w:rsidRDefault="002C635D" w:rsidP="00AC78EF">
      <w:pPr>
        <w:ind w:firstLine="720"/>
        <w:jc w:val="center"/>
        <w:rPr>
          <w:b/>
          <w:color w:val="000000"/>
          <w:sz w:val="28"/>
          <w:szCs w:val="28"/>
          <w:u w:val="single"/>
        </w:rPr>
      </w:pPr>
      <w:r w:rsidRPr="00910CE0">
        <w:rPr>
          <w:b/>
          <w:color w:val="000000"/>
          <w:sz w:val="28"/>
          <w:szCs w:val="28"/>
          <w:u w:val="single"/>
        </w:rPr>
        <w:t>Расходы бюджета</w:t>
      </w:r>
    </w:p>
    <w:p w14:paraId="147BB286" w14:textId="77777777" w:rsidR="00243CD2" w:rsidRDefault="00243CD2" w:rsidP="00C74F0F">
      <w:pPr>
        <w:ind w:firstLine="720"/>
        <w:jc w:val="both"/>
      </w:pPr>
    </w:p>
    <w:p w14:paraId="687C7620" w14:textId="723D11CA" w:rsidR="00243CD2" w:rsidRDefault="00243CD2" w:rsidP="00C74F0F">
      <w:pPr>
        <w:ind w:firstLine="720"/>
        <w:jc w:val="both"/>
      </w:pPr>
      <w:r w:rsidRPr="002C635D">
        <w:t xml:space="preserve">Расходная часть бюджета </w:t>
      </w:r>
      <w:r w:rsidR="003E07D8">
        <w:t>сельского поселения</w:t>
      </w:r>
      <w:r w:rsidRPr="002C635D">
        <w:t xml:space="preserve"> «</w:t>
      </w:r>
      <w:proofErr w:type="spellStart"/>
      <w:r w:rsidR="00B75A4A">
        <w:t>Судромское</w:t>
      </w:r>
      <w:proofErr w:type="spellEnd"/>
      <w:r w:rsidRPr="002C635D">
        <w:t>» за 20</w:t>
      </w:r>
      <w:r w:rsidR="0006105D">
        <w:t>2</w:t>
      </w:r>
      <w:r w:rsidR="008273A6">
        <w:t>1</w:t>
      </w:r>
      <w:r w:rsidR="00414228">
        <w:t xml:space="preserve"> </w:t>
      </w:r>
      <w:r w:rsidRPr="002C635D">
        <w:t>год</w:t>
      </w:r>
      <w:r w:rsidR="000A5F1D">
        <w:t>а</w:t>
      </w:r>
      <w:r w:rsidRPr="002C635D">
        <w:t xml:space="preserve"> составила </w:t>
      </w:r>
      <w:proofErr w:type="gramStart"/>
      <w:r w:rsidR="00562FC9">
        <w:t>5898,69</w:t>
      </w:r>
      <w:r w:rsidRPr="002C635D">
        <w:t>тыс.руб.</w:t>
      </w:r>
      <w:proofErr w:type="gramEnd"/>
      <w:r w:rsidRPr="002C635D">
        <w:t xml:space="preserve"> </w:t>
      </w:r>
      <w:r w:rsidR="00763E77">
        <w:t xml:space="preserve">при  </w:t>
      </w:r>
      <w:r w:rsidRPr="002C635D">
        <w:t>уточненн</w:t>
      </w:r>
      <w:r w:rsidR="00763E77">
        <w:t>ом</w:t>
      </w:r>
      <w:r w:rsidRPr="002C635D">
        <w:t xml:space="preserve"> </w:t>
      </w:r>
      <w:r w:rsidR="00763E77">
        <w:t>плане</w:t>
      </w:r>
      <w:r w:rsidRPr="002C635D">
        <w:t xml:space="preserve"> </w:t>
      </w:r>
      <w:r w:rsidR="00562FC9">
        <w:t>6043,10</w:t>
      </w:r>
      <w:r w:rsidR="00BD7776">
        <w:t>ты</w:t>
      </w:r>
      <w:r w:rsidRPr="002C635D">
        <w:t>с.руб</w:t>
      </w:r>
      <w:r w:rsidRPr="002C635D">
        <w:rPr>
          <w:b/>
        </w:rPr>
        <w:t>.</w:t>
      </w:r>
      <w:r w:rsidR="00763E77">
        <w:rPr>
          <w:b/>
        </w:rPr>
        <w:t xml:space="preserve">, </w:t>
      </w:r>
      <w:r w:rsidR="00763E77" w:rsidRPr="00763E77">
        <w:t>что составило</w:t>
      </w:r>
      <w:r w:rsidR="00763E77">
        <w:t xml:space="preserve"> </w:t>
      </w:r>
      <w:r w:rsidR="00A14B42">
        <w:t>97,6</w:t>
      </w:r>
      <w:r w:rsidRPr="0013287D">
        <w:t>%</w:t>
      </w:r>
      <w:r w:rsidR="00763E77" w:rsidRPr="0013287D">
        <w:t>.</w:t>
      </w:r>
    </w:p>
    <w:p w14:paraId="212B32A2" w14:textId="114226E1" w:rsidR="003E07D8" w:rsidRDefault="003E07D8" w:rsidP="00C74F0F">
      <w:pPr>
        <w:ind w:firstLine="720"/>
        <w:jc w:val="both"/>
      </w:pPr>
    </w:p>
    <w:p w14:paraId="31DA37CB" w14:textId="77777777" w:rsidR="003E07D8" w:rsidRPr="00763E77" w:rsidRDefault="003E07D8" w:rsidP="00C74F0F">
      <w:pPr>
        <w:ind w:firstLine="720"/>
        <w:jc w:val="both"/>
      </w:pPr>
    </w:p>
    <w:p w14:paraId="09CC935A" w14:textId="77777777" w:rsidR="00243CD2" w:rsidRPr="002C635D" w:rsidRDefault="00243CD2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 xml:space="preserve"> «Общегосударственные расходы»</w:t>
      </w:r>
    </w:p>
    <w:p w14:paraId="083DA27D" w14:textId="58F96C4E" w:rsidR="00243CD2" w:rsidRPr="002C635D" w:rsidRDefault="00360D4B" w:rsidP="00C74F0F">
      <w:pPr>
        <w:ind w:firstLine="720"/>
        <w:jc w:val="both"/>
      </w:pPr>
      <w:r>
        <w:t>Расходы по общегосударственным расходам</w:t>
      </w:r>
      <w:r w:rsidR="0013287D" w:rsidRPr="002C635D">
        <w:t xml:space="preserve"> составил</w:t>
      </w:r>
      <w:r>
        <w:t>и</w:t>
      </w:r>
      <w:r w:rsidR="0013287D" w:rsidRPr="0013287D">
        <w:t xml:space="preserve"> </w:t>
      </w:r>
      <w:proofErr w:type="gramStart"/>
      <w:r w:rsidR="004E62C9">
        <w:t>2543,90</w:t>
      </w:r>
      <w:r w:rsidR="00243CD2" w:rsidRPr="002C635D">
        <w:t>тыс.руб.</w:t>
      </w:r>
      <w:proofErr w:type="gramEnd"/>
      <w:r w:rsidR="00763E77">
        <w:t xml:space="preserve"> при плане </w:t>
      </w:r>
      <w:r w:rsidR="0006105D">
        <w:t>2</w:t>
      </w:r>
      <w:r w:rsidR="004E62C9">
        <w:t>678,47</w:t>
      </w:r>
      <w:r w:rsidR="00763E77">
        <w:t>тыс.руб., что составило</w:t>
      </w:r>
      <w:r w:rsidR="00F953C0">
        <w:t xml:space="preserve"> </w:t>
      </w:r>
      <w:r w:rsidR="004E62C9">
        <w:t>95,0</w:t>
      </w:r>
      <w:r w:rsidR="00763E77" w:rsidRPr="00921550">
        <w:t>%</w:t>
      </w:r>
      <w:r w:rsidR="00F953C0" w:rsidRPr="00921550">
        <w:t>,</w:t>
      </w:r>
      <w:r w:rsidR="00243CD2" w:rsidRPr="00921550">
        <w:t xml:space="preserve"> из них:</w:t>
      </w:r>
    </w:p>
    <w:p w14:paraId="3F8F5121" w14:textId="1195B3E9" w:rsidR="00243CD2" w:rsidRDefault="00243CD2" w:rsidP="00C74F0F">
      <w:pPr>
        <w:ind w:firstLine="720"/>
        <w:jc w:val="both"/>
      </w:pPr>
      <w:r w:rsidRPr="002C635D">
        <w:t xml:space="preserve"> - обеспечение функционирования главы муниципального образования </w:t>
      </w:r>
      <w:r w:rsidR="00EE267C">
        <w:t xml:space="preserve">с </w:t>
      </w:r>
      <w:proofErr w:type="gramStart"/>
      <w:r w:rsidR="00EE267C">
        <w:t>отчислениями  страховых</w:t>
      </w:r>
      <w:proofErr w:type="gramEnd"/>
      <w:r w:rsidR="00EE267C">
        <w:t xml:space="preserve"> взносов с ФОТ </w:t>
      </w:r>
      <w:r w:rsidRPr="002C635D">
        <w:t xml:space="preserve">составляет </w:t>
      </w:r>
      <w:r w:rsidR="004E62C9">
        <w:t>559,46</w:t>
      </w:r>
      <w:r w:rsidRPr="002C635D">
        <w:t>тыс.руб.</w:t>
      </w:r>
      <w:r w:rsidR="00763E77">
        <w:t xml:space="preserve"> при плане </w:t>
      </w:r>
      <w:r w:rsidR="0006105D">
        <w:t>5</w:t>
      </w:r>
      <w:r w:rsidR="00360D4B">
        <w:t>63,86</w:t>
      </w:r>
      <w:r w:rsidR="00763E77">
        <w:t xml:space="preserve">тыс.руб. или </w:t>
      </w:r>
      <w:r w:rsidR="004E62C9">
        <w:t>99,2</w:t>
      </w:r>
      <w:r w:rsidR="00763E77">
        <w:t>%</w:t>
      </w:r>
      <w:r w:rsidRPr="002C635D">
        <w:t>;</w:t>
      </w:r>
    </w:p>
    <w:p w14:paraId="78282FE8" w14:textId="3E70C335" w:rsidR="0085400E" w:rsidRDefault="00243CD2" w:rsidP="00C74F0F">
      <w:pPr>
        <w:ind w:firstLine="720"/>
        <w:jc w:val="both"/>
      </w:pPr>
      <w:r w:rsidRPr="002C635D">
        <w:t xml:space="preserve">- </w:t>
      </w:r>
      <w:r w:rsidR="0013287D">
        <w:t>с</w:t>
      </w:r>
      <w:r w:rsidR="0013287D" w:rsidRPr="002C635D">
        <w:t xml:space="preserve">умма денежного содержания </w:t>
      </w:r>
      <w:r w:rsidR="0013287D">
        <w:t>аппарата управления</w:t>
      </w:r>
      <w:r w:rsidRPr="002C635D">
        <w:t xml:space="preserve"> </w:t>
      </w:r>
      <w:r w:rsidR="0013287D" w:rsidRPr="002C635D">
        <w:t xml:space="preserve">составила </w:t>
      </w:r>
      <w:proofErr w:type="gramStart"/>
      <w:r w:rsidR="00F00DB8">
        <w:t>1</w:t>
      </w:r>
      <w:r w:rsidR="004E62C9">
        <w:t>805,93</w:t>
      </w:r>
      <w:r w:rsidRPr="002C635D">
        <w:t>тыс.руб.</w:t>
      </w:r>
      <w:proofErr w:type="gramEnd"/>
      <w:r w:rsidR="00763E77">
        <w:t xml:space="preserve"> при плане </w:t>
      </w:r>
      <w:r w:rsidR="003A60BB">
        <w:t>1</w:t>
      </w:r>
      <w:r w:rsidR="004E62C9">
        <w:t>931,10</w:t>
      </w:r>
      <w:r w:rsidR="00763E77">
        <w:t xml:space="preserve">тыс.руб. или </w:t>
      </w:r>
      <w:r w:rsidR="004E62C9">
        <w:t>93,5</w:t>
      </w:r>
      <w:r w:rsidR="008B153C">
        <w:t>%</w:t>
      </w:r>
      <w:r w:rsidR="0085400E">
        <w:t>;</w:t>
      </w:r>
    </w:p>
    <w:p w14:paraId="38C2DE14" w14:textId="51A339C9" w:rsidR="0085400E" w:rsidRDefault="0085400E" w:rsidP="0085400E">
      <w:pPr>
        <w:ind w:firstLine="720"/>
        <w:jc w:val="both"/>
      </w:pPr>
      <w:r>
        <w:t>- рас</w:t>
      </w:r>
      <w:r w:rsidRPr="00F27194">
        <w:t>ходы на обеспечение деятельности контрольно-счетной палаты</w:t>
      </w:r>
      <w:r>
        <w:t xml:space="preserve"> составили </w:t>
      </w:r>
      <w:proofErr w:type="gramStart"/>
      <w:r w:rsidR="004E62C9">
        <w:t>37,50</w:t>
      </w:r>
      <w:r w:rsidR="003A60BB">
        <w:t>тыс.руб.</w:t>
      </w:r>
      <w:proofErr w:type="gramEnd"/>
      <w:r w:rsidR="003A60BB">
        <w:t xml:space="preserve"> </w:t>
      </w:r>
      <w:r>
        <w:t xml:space="preserve"> или </w:t>
      </w:r>
      <w:r w:rsidR="004E62C9">
        <w:t>100</w:t>
      </w:r>
      <w:r w:rsidR="002C7AC8">
        <w:t>,0%;</w:t>
      </w:r>
    </w:p>
    <w:p w14:paraId="56CE09CE" w14:textId="7E9C09D1" w:rsidR="00D63D5E" w:rsidRDefault="00D63D5E" w:rsidP="0085400E">
      <w:pPr>
        <w:ind w:firstLine="720"/>
        <w:jc w:val="both"/>
      </w:pPr>
      <w:r>
        <w:t>-расход</w:t>
      </w:r>
      <w:r w:rsidR="00F00DB8">
        <w:t>ы</w:t>
      </w:r>
      <w:r>
        <w:t xml:space="preserve"> </w:t>
      </w:r>
      <w:r w:rsidR="00F00DB8">
        <w:t>на</w:t>
      </w:r>
      <w:r>
        <w:t xml:space="preserve"> проведени</w:t>
      </w:r>
      <w:r w:rsidR="00F00DB8">
        <w:t>е</w:t>
      </w:r>
      <w:r>
        <w:t xml:space="preserve"> выборов </w:t>
      </w:r>
      <w:r w:rsidR="00F00DB8">
        <w:t xml:space="preserve">произведены в размере </w:t>
      </w:r>
      <w:proofErr w:type="gramStart"/>
      <w:r w:rsidR="004E62C9">
        <w:t>12</w:t>
      </w:r>
      <w:r w:rsidR="00F00DB8">
        <w:t>,00тыс.руб.</w:t>
      </w:r>
      <w:proofErr w:type="gramEnd"/>
      <w:r w:rsidR="004E62C9">
        <w:t xml:space="preserve"> или 100,0%</w:t>
      </w:r>
      <w:r>
        <w:t>;</w:t>
      </w:r>
    </w:p>
    <w:p w14:paraId="26CE766A" w14:textId="55FB03AD" w:rsidR="003A60BB" w:rsidRDefault="003A60BB" w:rsidP="0085400E">
      <w:pPr>
        <w:ind w:firstLine="720"/>
        <w:jc w:val="both"/>
      </w:pPr>
      <w:r>
        <w:t>- расходов по резервному ф</w:t>
      </w:r>
      <w:r w:rsidR="00D63D5E">
        <w:t xml:space="preserve">онду </w:t>
      </w:r>
      <w:r w:rsidR="004E62C9">
        <w:t>за</w:t>
      </w:r>
      <w:r>
        <w:t xml:space="preserve"> 202</w:t>
      </w:r>
      <w:r w:rsidR="00360D4B">
        <w:t>1</w:t>
      </w:r>
      <w:r>
        <w:t xml:space="preserve"> года не было</w:t>
      </w:r>
      <w:r w:rsidR="00D34D1F">
        <w:t>, в</w:t>
      </w:r>
      <w:r w:rsidR="007F1EEF" w:rsidRPr="007F1EEF">
        <w:t xml:space="preserve"> течение года средств</w:t>
      </w:r>
      <w:r w:rsidR="00D34D1F">
        <w:t>а</w:t>
      </w:r>
      <w:r w:rsidR="007F1EEF" w:rsidRPr="007F1EEF">
        <w:t xml:space="preserve"> резервного фонда не были </w:t>
      </w:r>
      <w:proofErr w:type="gramStart"/>
      <w:r w:rsidR="007F1EEF" w:rsidRPr="007F1EEF">
        <w:t>востребованы.</w:t>
      </w:r>
      <w:r>
        <w:t>;</w:t>
      </w:r>
      <w:proofErr w:type="gramEnd"/>
    </w:p>
    <w:p w14:paraId="59A18F7B" w14:textId="2B27D2E7" w:rsidR="002C7AC8" w:rsidRPr="00AF5CDE" w:rsidRDefault="002C7AC8" w:rsidP="0085400E">
      <w:pPr>
        <w:ind w:firstLine="720"/>
        <w:jc w:val="both"/>
      </w:pPr>
      <w:r w:rsidRPr="000A52C2">
        <w:t>-</w:t>
      </w:r>
      <w:r w:rsidR="00360D4B" w:rsidRPr="000A52C2">
        <w:t xml:space="preserve"> расходы</w:t>
      </w:r>
      <w:r w:rsidR="003A60BB" w:rsidRPr="000A52C2">
        <w:t xml:space="preserve"> по </w:t>
      </w:r>
      <w:r w:rsidRPr="000A52C2">
        <w:t>други</w:t>
      </w:r>
      <w:r w:rsidR="003A60BB" w:rsidRPr="000A52C2">
        <w:t>м</w:t>
      </w:r>
      <w:r w:rsidRPr="000A52C2">
        <w:t xml:space="preserve"> общегосударственны</w:t>
      </w:r>
      <w:r w:rsidR="003A60BB" w:rsidRPr="000A52C2">
        <w:t>м</w:t>
      </w:r>
      <w:r w:rsidRPr="000A52C2">
        <w:t xml:space="preserve"> вопрос</w:t>
      </w:r>
      <w:r w:rsidR="003A60BB" w:rsidRPr="000A52C2">
        <w:t xml:space="preserve">ам </w:t>
      </w:r>
      <w:r w:rsidR="00E207C4" w:rsidRPr="000A52C2">
        <w:t xml:space="preserve">за </w:t>
      </w:r>
      <w:r w:rsidR="003A60BB" w:rsidRPr="000A52C2">
        <w:t>202</w:t>
      </w:r>
      <w:r w:rsidR="00360D4B" w:rsidRPr="000A52C2">
        <w:t>1</w:t>
      </w:r>
      <w:r w:rsidR="003A60BB" w:rsidRPr="000A52C2">
        <w:t xml:space="preserve"> год </w:t>
      </w:r>
      <w:r w:rsidR="00D65CB2" w:rsidRPr="000A52C2">
        <w:t xml:space="preserve">составили </w:t>
      </w:r>
      <w:proofErr w:type="gramStart"/>
      <w:r w:rsidR="004E62C9">
        <w:t>129,01</w:t>
      </w:r>
      <w:r w:rsidR="00D65CB2" w:rsidRPr="000A52C2">
        <w:t>тыс.руб.</w:t>
      </w:r>
      <w:proofErr w:type="gramEnd"/>
      <w:r w:rsidR="00D63D5E" w:rsidRPr="000A52C2">
        <w:t xml:space="preserve"> или </w:t>
      </w:r>
      <w:r w:rsidR="004E62C9">
        <w:t>100,0</w:t>
      </w:r>
      <w:r w:rsidR="00D63D5E" w:rsidRPr="000A52C2">
        <w:t xml:space="preserve">%. </w:t>
      </w:r>
      <w:r w:rsidR="00D65CB2" w:rsidRPr="000A52C2">
        <w:t xml:space="preserve"> Средства израсходованы на </w:t>
      </w:r>
      <w:r w:rsidR="00360D4B" w:rsidRPr="000A52C2">
        <w:t>кадастровые работы</w:t>
      </w:r>
      <w:r w:rsidR="000A52C2" w:rsidRPr="000A52C2">
        <w:t xml:space="preserve"> </w:t>
      </w:r>
      <w:proofErr w:type="gramStart"/>
      <w:r w:rsidR="000A52C2" w:rsidRPr="000A52C2">
        <w:t>4</w:t>
      </w:r>
      <w:r w:rsidR="0082095D">
        <w:t>6</w:t>
      </w:r>
      <w:r w:rsidR="000A52C2" w:rsidRPr="000A52C2">
        <w:t>,00тыс.руб.</w:t>
      </w:r>
      <w:proofErr w:type="gramEnd"/>
      <w:r w:rsidR="000A52C2" w:rsidRPr="000A52C2">
        <w:t xml:space="preserve">, </w:t>
      </w:r>
      <w:proofErr w:type="spellStart"/>
      <w:r w:rsidR="000A52C2" w:rsidRPr="000A52C2">
        <w:t>софинансирование</w:t>
      </w:r>
      <w:proofErr w:type="spellEnd"/>
      <w:r w:rsidR="000A52C2" w:rsidRPr="000A52C2">
        <w:t xml:space="preserve"> проектов ТОС путем межбюджетных трансфертов в район 36,40тыс.руб., а также уплату земельного налога за </w:t>
      </w:r>
      <w:r w:rsidR="0082095D">
        <w:t>1,2,3,</w:t>
      </w:r>
      <w:r w:rsidR="00C83648">
        <w:t>4</w:t>
      </w:r>
      <w:r w:rsidR="000A52C2" w:rsidRPr="000A52C2">
        <w:t xml:space="preserve"> квартал 2021 года </w:t>
      </w:r>
      <w:r w:rsidR="00C83648">
        <w:t>7,83</w:t>
      </w:r>
      <w:r w:rsidR="000A52C2" w:rsidRPr="000A52C2">
        <w:t>тыс.руб.</w:t>
      </w:r>
      <w:r w:rsidR="00C83648">
        <w:t>, уплачен штраф по постановлению судебных приставов по пожарной безопасности в размере 30тыс.руб., произведена оценка имущества за 6,00тыс.руб. и выполнены работы по изготовлению технического паспорта объекта на 2,78тыс.руб.</w:t>
      </w:r>
    </w:p>
    <w:p w14:paraId="260A4CC2" w14:textId="357D5775" w:rsidR="002C7AC8" w:rsidRDefault="002C7AC8" w:rsidP="00C74F0F">
      <w:pPr>
        <w:ind w:firstLine="720"/>
        <w:jc w:val="both"/>
      </w:pPr>
      <w:r w:rsidRPr="000A52C2">
        <w:t xml:space="preserve">Расходы по административным комиссиям составили </w:t>
      </w:r>
      <w:proofErr w:type="gramStart"/>
      <w:r w:rsidR="004E62C9">
        <w:t>87,50</w:t>
      </w:r>
      <w:r w:rsidRPr="000A52C2">
        <w:t>тыс.руб.</w:t>
      </w:r>
      <w:proofErr w:type="gramEnd"/>
      <w:r w:rsidR="003A60BB" w:rsidRPr="000A52C2">
        <w:t xml:space="preserve">. или </w:t>
      </w:r>
      <w:r w:rsidR="004E62C9">
        <w:t>100,0</w:t>
      </w:r>
      <w:r w:rsidRPr="000A52C2">
        <w:t xml:space="preserve">%. </w:t>
      </w:r>
      <w:r w:rsidR="003A60BB" w:rsidRPr="000A52C2">
        <w:t>Это расходы на заправку тонера для принтера</w:t>
      </w:r>
      <w:r w:rsidR="000A52C2" w:rsidRPr="000A52C2">
        <w:t>, приобретение канцелярских принадлежностей</w:t>
      </w:r>
      <w:r w:rsidR="00EC2400">
        <w:t>, оргтехники</w:t>
      </w:r>
      <w:r w:rsidR="003A60BB" w:rsidRPr="000A52C2">
        <w:t xml:space="preserve"> и хозяйственные расходы.</w:t>
      </w:r>
    </w:p>
    <w:p w14:paraId="742F779B" w14:textId="6531D550" w:rsidR="008B153C" w:rsidRDefault="008B153C" w:rsidP="00C74F0F">
      <w:pPr>
        <w:ind w:firstLine="720"/>
        <w:jc w:val="both"/>
      </w:pPr>
      <w:r>
        <w:t>Расход</w:t>
      </w:r>
      <w:r w:rsidR="009A2E46">
        <w:t xml:space="preserve">ы на выплату заработной платы, </w:t>
      </w:r>
      <w:r>
        <w:t>начисления на нее органам местного само</w:t>
      </w:r>
      <w:r w:rsidR="002C7AC8">
        <w:t>управления</w:t>
      </w:r>
      <w:r w:rsidR="005746C6">
        <w:t xml:space="preserve"> составили</w:t>
      </w:r>
      <w:r w:rsidR="00DB4138">
        <w:t xml:space="preserve"> </w:t>
      </w:r>
      <w:proofErr w:type="gramStart"/>
      <w:r w:rsidR="00053404">
        <w:t>1035,68</w:t>
      </w:r>
      <w:r>
        <w:t>тыс.руб.</w:t>
      </w:r>
      <w:proofErr w:type="gramEnd"/>
      <w:r>
        <w:t xml:space="preserve"> при </w:t>
      </w:r>
      <w:r w:rsidR="00D65CB2">
        <w:t xml:space="preserve">уточненном </w:t>
      </w:r>
      <w:r>
        <w:t xml:space="preserve">плане </w:t>
      </w:r>
      <w:r w:rsidR="00DB4138">
        <w:t>1</w:t>
      </w:r>
      <w:r w:rsidR="00053404">
        <w:t>132,45</w:t>
      </w:r>
      <w:r>
        <w:t xml:space="preserve"> </w:t>
      </w:r>
      <w:proofErr w:type="spellStart"/>
      <w:r>
        <w:t>тыс.руб</w:t>
      </w:r>
      <w:proofErr w:type="spellEnd"/>
      <w:r>
        <w:t xml:space="preserve">. или </w:t>
      </w:r>
      <w:r w:rsidR="00053404">
        <w:t>91,5</w:t>
      </w:r>
      <w:r>
        <w:t>%.</w:t>
      </w:r>
      <w:r w:rsidR="0085400E">
        <w:t xml:space="preserve"> Задолженности по выплате заработной платы нет.</w:t>
      </w:r>
    </w:p>
    <w:p w14:paraId="76B41933" w14:textId="403CD2A4" w:rsidR="0082095D" w:rsidRPr="002C635D" w:rsidRDefault="0082095D" w:rsidP="00C74F0F">
      <w:pPr>
        <w:ind w:firstLine="720"/>
        <w:jc w:val="both"/>
      </w:pPr>
      <w:r>
        <w:t>Расход</w:t>
      </w:r>
      <w:r w:rsidR="00053404">
        <w:t>ы</w:t>
      </w:r>
      <w:r>
        <w:t xml:space="preserve"> по проезду к месту отдыха сотрудникам за 2021 года произв</w:t>
      </w:r>
      <w:r w:rsidR="00053404">
        <w:t xml:space="preserve">едены в размере </w:t>
      </w:r>
      <w:proofErr w:type="gramStart"/>
      <w:r w:rsidR="00053404">
        <w:t>4,25тыс.руб.</w:t>
      </w:r>
      <w:proofErr w:type="gramEnd"/>
      <w:r w:rsidR="00053404">
        <w:t xml:space="preserve"> или 100% к плану.</w:t>
      </w:r>
    </w:p>
    <w:p w14:paraId="5C0C59F0" w14:textId="33944E25" w:rsidR="00243CD2" w:rsidRDefault="00243CD2" w:rsidP="00C74F0F">
      <w:pPr>
        <w:ind w:firstLine="720"/>
        <w:jc w:val="both"/>
      </w:pPr>
      <w:r w:rsidRPr="002C635D">
        <w:t xml:space="preserve">Произведены расходы на закупку товаров, работ и услуг для государственных (муниципальных) нужд в сумме </w:t>
      </w:r>
      <w:proofErr w:type="gramStart"/>
      <w:r w:rsidR="00053404">
        <w:t>304,94</w:t>
      </w:r>
      <w:r w:rsidRPr="002C635D">
        <w:t>тыс.руб.</w:t>
      </w:r>
      <w:proofErr w:type="gramEnd"/>
      <w:r w:rsidR="00F953C0">
        <w:t xml:space="preserve"> при</w:t>
      </w:r>
      <w:r w:rsidR="00AF5CDE">
        <w:t xml:space="preserve"> </w:t>
      </w:r>
      <w:r w:rsidR="00D65CB2">
        <w:t xml:space="preserve">уточненном </w:t>
      </w:r>
      <w:r w:rsidR="00AF5CDE">
        <w:t xml:space="preserve">плане </w:t>
      </w:r>
      <w:r w:rsidR="00053404">
        <w:t>329,97</w:t>
      </w:r>
      <w:r w:rsidR="00AF5CDE">
        <w:t xml:space="preserve">тыс.руб. или </w:t>
      </w:r>
      <w:r w:rsidR="00053404">
        <w:t>92,4</w:t>
      </w:r>
      <w:r w:rsidR="00AF5CDE">
        <w:t>%</w:t>
      </w:r>
      <w:r w:rsidR="007B6D72">
        <w:t xml:space="preserve"> к плану</w:t>
      </w:r>
      <w:r w:rsidR="00AF5CDE">
        <w:t>, из них:</w:t>
      </w:r>
    </w:p>
    <w:p w14:paraId="60E323ED" w14:textId="5900BFCE" w:rsidR="00AF5CDE" w:rsidRPr="00192BFC" w:rsidRDefault="00AF5CDE" w:rsidP="00C74F0F">
      <w:pPr>
        <w:ind w:firstLine="720"/>
        <w:jc w:val="both"/>
      </w:pPr>
      <w:r w:rsidRPr="00192BFC">
        <w:t xml:space="preserve">- расходы на </w:t>
      </w:r>
      <w:r w:rsidR="00C67B91" w:rsidRPr="00192BFC">
        <w:t xml:space="preserve">электронную отчетность и </w:t>
      </w:r>
      <w:r w:rsidR="00072ECC" w:rsidRPr="00192BFC">
        <w:t>программное обеспечение на 20</w:t>
      </w:r>
      <w:r w:rsidR="00B5184A" w:rsidRPr="00192BFC">
        <w:t>2</w:t>
      </w:r>
      <w:r w:rsidR="00605BB6" w:rsidRPr="00192BFC">
        <w:t>1</w:t>
      </w:r>
      <w:r w:rsidR="00072ECC" w:rsidRPr="00192BFC">
        <w:t>год</w:t>
      </w:r>
      <w:r w:rsidR="00611E0A" w:rsidRPr="00192BFC">
        <w:t xml:space="preserve"> </w:t>
      </w:r>
      <w:proofErr w:type="gramStart"/>
      <w:r w:rsidR="00E54377">
        <w:t>2</w:t>
      </w:r>
      <w:r w:rsidR="00605BB6" w:rsidRPr="00192BFC">
        <w:t>6,00</w:t>
      </w:r>
      <w:r w:rsidR="00611E0A" w:rsidRPr="00192BFC">
        <w:t>тыс.руб</w:t>
      </w:r>
      <w:proofErr w:type="gramEnd"/>
      <w:r w:rsidRPr="00192BFC">
        <w:t>;</w:t>
      </w:r>
    </w:p>
    <w:p w14:paraId="71923431" w14:textId="18856F91" w:rsidR="000A52C2" w:rsidRPr="00192BFC" w:rsidRDefault="000A52C2" w:rsidP="00C74F0F">
      <w:pPr>
        <w:ind w:firstLine="720"/>
        <w:jc w:val="both"/>
      </w:pPr>
      <w:r w:rsidRPr="00192BFC">
        <w:t xml:space="preserve">-расходы на содержание сайта </w:t>
      </w:r>
      <w:proofErr w:type="gramStart"/>
      <w:r w:rsidR="00E54377">
        <w:t>1</w:t>
      </w:r>
      <w:r w:rsidR="00F80935">
        <w:t>5,60</w:t>
      </w:r>
      <w:r w:rsidRPr="00192BFC">
        <w:t>тыс.руб.</w:t>
      </w:r>
      <w:proofErr w:type="gramEnd"/>
    </w:p>
    <w:p w14:paraId="04E62FD7" w14:textId="489483D4" w:rsidR="00AF5CDE" w:rsidRPr="00192BFC" w:rsidRDefault="00AF5CDE" w:rsidP="00C74F0F">
      <w:pPr>
        <w:ind w:firstLine="720"/>
        <w:jc w:val="both"/>
      </w:pPr>
      <w:r w:rsidRPr="00192BFC">
        <w:t xml:space="preserve">- расходы на </w:t>
      </w:r>
      <w:r w:rsidR="00B5184A" w:rsidRPr="00192BFC">
        <w:t xml:space="preserve">ГСМ </w:t>
      </w:r>
      <w:proofErr w:type="gramStart"/>
      <w:r w:rsidR="007510DD">
        <w:t>4</w:t>
      </w:r>
      <w:r w:rsidR="00F80935">
        <w:t>9,30</w:t>
      </w:r>
      <w:r w:rsidR="00611E0A" w:rsidRPr="00192BFC">
        <w:t>тыс.руб.</w:t>
      </w:r>
      <w:proofErr w:type="gramEnd"/>
    </w:p>
    <w:p w14:paraId="0DC5FE6F" w14:textId="442546AF" w:rsidR="00AF5CDE" w:rsidRPr="00192BFC" w:rsidRDefault="00AF5CDE" w:rsidP="00C74F0F">
      <w:pPr>
        <w:ind w:firstLine="720"/>
        <w:jc w:val="both"/>
      </w:pPr>
      <w:r w:rsidRPr="00192BFC">
        <w:t>-расходы</w:t>
      </w:r>
      <w:r w:rsidR="00611E0A" w:rsidRPr="00192BFC">
        <w:t xml:space="preserve"> на связь </w:t>
      </w:r>
      <w:proofErr w:type="gramStart"/>
      <w:r w:rsidR="00F80935">
        <w:t>14,98</w:t>
      </w:r>
      <w:r w:rsidR="00611E0A" w:rsidRPr="00192BFC">
        <w:t>тыс.руб.</w:t>
      </w:r>
      <w:proofErr w:type="gramEnd"/>
      <w:r w:rsidR="00611E0A" w:rsidRPr="00192BFC">
        <w:t>;</w:t>
      </w:r>
    </w:p>
    <w:p w14:paraId="7FBEAC0E" w14:textId="7F1B17DA" w:rsidR="00BD7776" w:rsidRPr="00192BFC" w:rsidRDefault="00BD7776" w:rsidP="00C74F0F">
      <w:pPr>
        <w:ind w:firstLine="720"/>
        <w:jc w:val="both"/>
      </w:pPr>
      <w:r w:rsidRPr="00192BFC">
        <w:t xml:space="preserve">-расходы на </w:t>
      </w:r>
      <w:proofErr w:type="gramStart"/>
      <w:r w:rsidRPr="00192BFC">
        <w:t>электроэн</w:t>
      </w:r>
      <w:r w:rsidR="00B5184A" w:rsidRPr="00192BFC">
        <w:t xml:space="preserve">ергию </w:t>
      </w:r>
      <w:r w:rsidR="00605BB6" w:rsidRPr="00192BFC">
        <w:t xml:space="preserve"> и</w:t>
      </w:r>
      <w:proofErr w:type="gramEnd"/>
      <w:r w:rsidR="00605BB6" w:rsidRPr="00192BFC">
        <w:t xml:space="preserve"> тепло </w:t>
      </w:r>
      <w:r w:rsidR="00B5184A" w:rsidRPr="00192BFC">
        <w:t xml:space="preserve">в здании администрации </w:t>
      </w:r>
      <w:r w:rsidR="00F80935">
        <w:t>89,40</w:t>
      </w:r>
      <w:r w:rsidRPr="00192BFC">
        <w:t>тыс.руб.</w:t>
      </w:r>
    </w:p>
    <w:p w14:paraId="50DB9D15" w14:textId="53232368" w:rsidR="0085400E" w:rsidRDefault="0085400E" w:rsidP="00C74F0F">
      <w:pPr>
        <w:ind w:firstLine="720"/>
        <w:jc w:val="both"/>
      </w:pPr>
      <w:r w:rsidRPr="00192BFC">
        <w:t>-</w:t>
      </w:r>
      <w:r w:rsidR="00B5184A" w:rsidRPr="00192BFC">
        <w:t>расходы на ремонт автомобиля и запчасти</w:t>
      </w:r>
      <w:r w:rsidR="00611E0A" w:rsidRPr="00192BFC">
        <w:t xml:space="preserve"> </w:t>
      </w:r>
      <w:proofErr w:type="gramStart"/>
      <w:r w:rsidR="007510DD">
        <w:t>46,70</w:t>
      </w:r>
      <w:r w:rsidR="00611E0A" w:rsidRPr="00192BFC">
        <w:t>тыс.руб.</w:t>
      </w:r>
      <w:proofErr w:type="gramEnd"/>
      <w:r w:rsidR="00611E0A" w:rsidRPr="00192BFC">
        <w:t>;</w:t>
      </w:r>
    </w:p>
    <w:p w14:paraId="65156E3B" w14:textId="72C15EC3" w:rsidR="00F80935" w:rsidRPr="00192BFC" w:rsidRDefault="00F80935" w:rsidP="00C74F0F">
      <w:pPr>
        <w:ind w:firstLine="720"/>
        <w:jc w:val="both"/>
      </w:pPr>
      <w:r>
        <w:t xml:space="preserve">-страхование автотранспортных средств </w:t>
      </w:r>
      <w:proofErr w:type="gramStart"/>
      <w:r>
        <w:t>2,25тыс.руб.</w:t>
      </w:r>
      <w:proofErr w:type="gramEnd"/>
    </w:p>
    <w:p w14:paraId="1425FC2F" w14:textId="78CC0419" w:rsidR="00611E0A" w:rsidRPr="00192BFC" w:rsidRDefault="00611E0A" w:rsidP="00C74F0F">
      <w:pPr>
        <w:ind w:firstLine="720"/>
        <w:jc w:val="both"/>
      </w:pPr>
      <w:r w:rsidRPr="00192BFC">
        <w:t xml:space="preserve">-расходы на </w:t>
      </w:r>
      <w:r w:rsidR="00605BB6" w:rsidRPr="00192BFC">
        <w:t>водоснабжение</w:t>
      </w:r>
      <w:r w:rsidRPr="00192BFC">
        <w:t xml:space="preserve"> </w:t>
      </w:r>
      <w:proofErr w:type="gramStart"/>
      <w:r w:rsidR="00F80935">
        <w:t>1,01</w:t>
      </w:r>
      <w:r w:rsidRPr="00192BFC">
        <w:t>тыс.руб</w:t>
      </w:r>
      <w:proofErr w:type="gramEnd"/>
      <w:r w:rsidRPr="00192BFC">
        <w:t>;</w:t>
      </w:r>
    </w:p>
    <w:p w14:paraId="4301D569" w14:textId="501EEA53" w:rsidR="000A52C2" w:rsidRPr="00192BFC" w:rsidRDefault="000A52C2" w:rsidP="00C74F0F">
      <w:pPr>
        <w:ind w:firstLine="720"/>
        <w:jc w:val="both"/>
      </w:pPr>
      <w:r w:rsidRPr="00192BFC">
        <w:lastRenderedPageBreak/>
        <w:t xml:space="preserve">-расходы на вывоз ТБО </w:t>
      </w:r>
      <w:proofErr w:type="gramStart"/>
      <w:r w:rsidRPr="00192BFC">
        <w:t>0,</w:t>
      </w:r>
      <w:r w:rsidR="00F80935">
        <w:t>70</w:t>
      </w:r>
      <w:r w:rsidRPr="00192BFC">
        <w:t>тыс.руб.</w:t>
      </w:r>
      <w:proofErr w:type="gramEnd"/>
    </w:p>
    <w:p w14:paraId="10484A7A" w14:textId="7C60B193" w:rsidR="00611E0A" w:rsidRDefault="00611E0A" w:rsidP="00C74F0F">
      <w:pPr>
        <w:ind w:firstLine="720"/>
        <w:jc w:val="both"/>
      </w:pPr>
      <w:r w:rsidRPr="00192BFC">
        <w:t xml:space="preserve">-расходы на приобретение </w:t>
      </w:r>
      <w:proofErr w:type="spellStart"/>
      <w:r w:rsidR="00B5184A" w:rsidRPr="00192BFC">
        <w:t>хоз</w:t>
      </w:r>
      <w:r w:rsidRPr="00192BFC">
        <w:t>материалов</w:t>
      </w:r>
      <w:proofErr w:type="spellEnd"/>
      <w:r w:rsidR="002C7AC8" w:rsidRPr="00192BFC">
        <w:t xml:space="preserve"> </w:t>
      </w:r>
      <w:proofErr w:type="gramStart"/>
      <w:r w:rsidR="00B55C50">
        <w:t>1,43</w:t>
      </w:r>
      <w:r w:rsidR="00BD7776" w:rsidRPr="00192BFC">
        <w:t>тыс.руб.</w:t>
      </w:r>
      <w:proofErr w:type="gramEnd"/>
      <w:r w:rsidRPr="00192BFC">
        <w:t>;</w:t>
      </w:r>
    </w:p>
    <w:p w14:paraId="4D6EF9CF" w14:textId="73F49C15" w:rsidR="00F80935" w:rsidRPr="00192BFC" w:rsidRDefault="00F80935" w:rsidP="00C74F0F">
      <w:pPr>
        <w:ind w:firstLine="720"/>
        <w:jc w:val="both"/>
      </w:pPr>
      <w:r>
        <w:t xml:space="preserve">-приобретение оргтехники и комплектующих </w:t>
      </w:r>
      <w:proofErr w:type="gramStart"/>
      <w:r>
        <w:t>4</w:t>
      </w:r>
      <w:r w:rsidR="00B721B6">
        <w:t>5,15</w:t>
      </w:r>
      <w:r>
        <w:t>тыс.руб.</w:t>
      </w:r>
      <w:proofErr w:type="gramEnd"/>
      <w:r>
        <w:t>;</w:t>
      </w:r>
    </w:p>
    <w:p w14:paraId="6F8DC4B0" w14:textId="07E6E5A3" w:rsidR="00B5184A" w:rsidRPr="00192BFC" w:rsidRDefault="00B5184A" w:rsidP="00C74F0F">
      <w:pPr>
        <w:ind w:firstLine="720"/>
        <w:jc w:val="both"/>
      </w:pPr>
      <w:r w:rsidRPr="00192BFC">
        <w:t>-расходы на публикацию официальной информации в СМИ</w:t>
      </w:r>
      <w:r w:rsidR="000A52C2" w:rsidRPr="00192BFC">
        <w:t xml:space="preserve"> </w:t>
      </w:r>
      <w:proofErr w:type="gramStart"/>
      <w:r w:rsidR="00F80935">
        <w:t>3,38</w:t>
      </w:r>
      <w:r w:rsidR="00871008" w:rsidRPr="00192BFC">
        <w:t>тыс.руб.</w:t>
      </w:r>
      <w:proofErr w:type="gramEnd"/>
    </w:p>
    <w:p w14:paraId="2CBF8827" w14:textId="77004676" w:rsidR="00C67B91" w:rsidRDefault="00C67B91" w:rsidP="00C74F0F">
      <w:pPr>
        <w:ind w:firstLine="720"/>
        <w:jc w:val="both"/>
      </w:pPr>
      <w:r w:rsidRPr="00192BFC">
        <w:t>-п</w:t>
      </w:r>
      <w:r w:rsidR="00605BB6" w:rsidRPr="00192BFC">
        <w:t>редставительские</w:t>
      </w:r>
      <w:r w:rsidRPr="00192BFC">
        <w:t xml:space="preserve"> расходы </w:t>
      </w:r>
      <w:r w:rsidR="000A52C2" w:rsidRPr="00192BFC">
        <w:t>3,04</w:t>
      </w:r>
      <w:r w:rsidRPr="00192BFC">
        <w:t>тыс.руб.</w:t>
      </w:r>
    </w:p>
    <w:p w14:paraId="609C1F77" w14:textId="15565C6E" w:rsidR="00B55C50" w:rsidRDefault="00B55C50" w:rsidP="00C74F0F">
      <w:pPr>
        <w:ind w:firstLine="720"/>
        <w:jc w:val="both"/>
      </w:pPr>
      <w:r>
        <w:t xml:space="preserve">-замена циркулярного </w:t>
      </w:r>
      <w:proofErr w:type="gramStart"/>
      <w:r>
        <w:t>насоса  для</w:t>
      </w:r>
      <w:proofErr w:type="gramEnd"/>
      <w:r>
        <w:t xml:space="preserve"> системы отопления в здании администрации 6,00тыс.руб.</w:t>
      </w:r>
    </w:p>
    <w:p w14:paraId="4AD70F84" w14:textId="1ED05A5F" w:rsidR="003D6A03" w:rsidRPr="00AF5CDE" w:rsidRDefault="003D6A03" w:rsidP="00C74F0F">
      <w:pPr>
        <w:ind w:firstLine="720"/>
        <w:jc w:val="both"/>
      </w:pPr>
      <w:r>
        <w:t>Произведен</w:t>
      </w:r>
      <w:r w:rsidR="00E37C94">
        <w:t xml:space="preserve">ы </w:t>
      </w:r>
      <w:r w:rsidR="005E74DA">
        <w:t xml:space="preserve">расходы по </w:t>
      </w:r>
      <w:r w:rsidR="00E37C94">
        <w:t xml:space="preserve">уплате </w:t>
      </w:r>
      <w:proofErr w:type="gramStart"/>
      <w:r w:rsidR="00E37C94">
        <w:t>налогов</w:t>
      </w:r>
      <w:r w:rsidR="0082095D">
        <w:t>(</w:t>
      </w:r>
      <w:proofErr w:type="gramEnd"/>
      <w:r w:rsidR="0082095D">
        <w:t xml:space="preserve">имущественного и транспортного), </w:t>
      </w:r>
      <w:r w:rsidR="004613A0">
        <w:t xml:space="preserve">сборов, </w:t>
      </w:r>
      <w:r w:rsidR="0082095D">
        <w:t>пеней</w:t>
      </w:r>
      <w:r w:rsidR="00E37C94">
        <w:t xml:space="preserve"> в размере </w:t>
      </w:r>
      <w:r w:rsidR="00053404">
        <w:t>20,55</w:t>
      </w:r>
      <w:r w:rsidR="00E37C94">
        <w:t xml:space="preserve">тыс.руб. </w:t>
      </w:r>
      <w:r w:rsidR="00E84213">
        <w:t xml:space="preserve">или </w:t>
      </w:r>
      <w:r w:rsidR="00053404">
        <w:t>100,0</w:t>
      </w:r>
      <w:r w:rsidR="00E84213">
        <w:t>%</w:t>
      </w:r>
      <w:r w:rsidR="000A5F1D">
        <w:t xml:space="preserve"> </w:t>
      </w:r>
      <w:r w:rsidR="00E37C94">
        <w:t>к плану.</w:t>
      </w:r>
    </w:p>
    <w:p w14:paraId="377B2281" w14:textId="1FCBA355" w:rsidR="000A5F1D" w:rsidRDefault="00072ECC" w:rsidP="00C74F0F">
      <w:pPr>
        <w:ind w:firstLine="720"/>
        <w:jc w:val="both"/>
      </w:pPr>
      <w:r>
        <w:t>Р</w:t>
      </w:r>
      <w:r w:rsidR="00820E6A">
        <w:t xml:space="preserve">асходы на </w:t>
      </w:r>
      <w:r w:rsidR="00820E6A" w:rsidRPr="00820E6A">
        <w:t xml:space="preserve">осуществления мероприятий по переданным полномочиям от поселений по формированию, утверждению, </w:t>
      </w:r>
      <w:r w:rsidR="0085400E">
        <w:t xml:space="preserve">исполнению бюджета </w:t>
      </w:r>
      <w:r w:rsidR="00E207C4">
        <w:t xml:space="preserve">за </w:t>
      </w:r>
      <w:r w:rsidR="00053404">
        <w:t>2</w:t>
      </w:r>
      <w:r w:rsidR="0085400E">
        <w:t>0</w:t>
      </w:r>
      <w:r w:rsidR="00E80F31">
        <w:t>2</w:t>
      </w:r>
      <w:r w:rsidR="005E74DA">
        <w:t>1</w:t>
      </w:r>
      <w:r w:rsidR="00053404">
        <w:t xml:space="preserve"> </w:t>
      </w:r>
      <w:proofErr w:type="gramStart"/>
      <w:r w:rsidR="00053404">
        <w:t>год</w:t>
      </w:r>
      <w:r w:rsidR="0085400E">
        <w:t xml:space="preserve">  </w:t>
      </w:r>
      <w:r w:rsidR="009A2E46">
        <w:t>исполнены</w:t>
      </w:r>
      <w:proofErr w:type="gramEnd"/>
      <w:r w:rsidR="009A2E46">
        <w:t xml:space="preserve"> в размере </w:t>
      </w:r>
      <w:r w:rsidR="00053404">
        <w:t>353,00</w:t>
      </w:r>
      <w:r w:rsidR="009A2E46">
        <w:t xml:space="preserve">тыс.руб. или на </w:t>
      </w:r>
      <w:r w:rsidR="00053404">
        <w:t>100</w:t>
      </w:r>
      <w:r w:rsidR="004613A0">
        <w:t>,0</w:t>
      </w:r>
      <w:r w:rsidR="009A2E46">
        <w:t>%</w:t>
      </w:r>
      <w:r w:rsidR="0085400E">
        <w:t>.</w:t>
      </w:r>
    </w:p>
    <w:p w14:paraId="129C7141" w14:textId="77777777" w:rsidR="00A71D63" w:rsidRDefault="00A71D63" w:rsidP="00C74F0F">
      <w:pPr>
        <w:ind w:firstLine="720"/>
        <w:jc w:val="both"/>
      </w:pPr>
    </w:p>
    <w:p w14:paraId="16B190AD" w14:textId="77777777" w:rsidR="00243CD2" w:rsidRPr="002C635D" w:rsidRDefault="00243CD2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>«Национальная оборона»</w:t>
      </w:r>
    </w:p>
    <w:p w14:paraId="3507E9F5" w14:textId="53EC90D7" w:rsidR="00A80CB1" w:rsidRPr="00AF5CDE" w:rsidRDefault="00243CD2" w:rsidP="00C74F0F">
      <w:pPr>
        <w:ind w:firstLine="720"/>
        <w:jc w:val="both"/>
      </w:pPr>
      <w:r w:rsidRPr="002C635D">
        <w:t xml:space="preserve">Расходы на содержание и материально-техническое обеспечение специалиста </w:t>
      </w:r>
      <w:proofErr w:type="gramStart"/>
      <w:r w:rsidRPr="002C635D">
        <w:t xml:space="preserve">ВУС  </w:t>
      </w:r>
      <w:r w:rsidR="008B153C">
        <w:t>выполнены</w:t>
      </w:r>
      <w:proofErr w:type="gramEnd"/>
      <w:r w:rsidR="008B153C">
        <w:t xml:space="preserve"> </w:t>
      </w:r>
      <w:r w:rsidR="00A80CB1">
        <w:t>в сумме</w:t>
      </w:r>
      <w:r w:rsidRPr="002C635D">
        <w:t xml:space="preserve"> </w:t>
      </w:r>
      <w:r w:rsidR="00053404">
        <w:t>125,34</w:t>
      </w:r>
      <w:r w:rsidRPr="002C635D">
        <w:t>тыс.руб.</w:t>
      </w:r>
      <w:r w:rsidR="00A80CB1">
        <w:t xml:space="preserve"> или </w:t>
      </w:r>
      <w:r w:rsidR="00B5506B">
        <w:t xml:space="preserve">на </w:t>
      </w:r>
      <w:r w:rsidR="00053404">
        <w:t>100,0</w:t>
      </w:r>
      <w:r w:rsidR="00A80CB1">
        <w:t xml:space="preserve">% к </w:t>
      </w:r>
      <w:r w:rsidR="00E80F31">
        <w:t xml:space="preserve"> </w:t>
      </w:r>
      <w:r w:rsidR="00A80CB1">
        <w:t>плану</w:t>
      </w:r>
      <w:r w:rsidR="00A80CB1" w:rsidRPr="00432E3E">
        <w:t>.</w:t>
      </w:r>
      <w:r w:rsidR="00E80F31" w:rsidRPr="00432E3E">
        <w:t xml:space="preserve"> Это расходы на оплату труда, отчисления с ФОТ</w:t>
      </w:r>
      <w:r w:rsidR="00053404">
        <w:t xml:space="preserve"> на сумму </w:t>
      </w:r>
      <w:proofErr w:type="gramStart"/>
      <w:r w:rsidR="00053404">
        <w:t>110,63тыс.руб.</w:t>
      </w:r>
      <w:proofErr w:type="gramEnd"/>
      <w:r w:rsidR="00E80F31" w:rsidRPr="00432E3E">
        <w:t xml:space="preserve">, а также оплата электроэнергии, </w:t>
      </w:r>
      <w:proofErr w:type="spellStart"/>
      <w:r w:rsidR="00B27C07" w:rsidRPr="00432E3E">
        <w:t>теплоэнергии</w:t>
      </w:r>
      <w:proofErr w:type="spellEnd"/>
      <w:r w:rsidR="00B27C07" w:rsidRPr="00432E3E">
        <w:t xml:space="preserve"> и услуг </w:t>
      </w:r>
      <w:r w:rsidR="00E80F31" w:rsidRPr="00432E3E">
        <w:t>связи</w:t>
      </w:r>
      <w:r w:rsidR="00EC2400">
        <w:t xml:space="preserve">, приобретение канцелярских и </w:t>
      </w:r>
      <w:proofErr w:type="spellStart"/>
      <w:r w:rsidR="00EC2400">
        <w:t>хозматериалов</w:t>
      </w:r>
      <w:proofErr w:type="spellEnd"/>
      <w:r w:rsidR="00053404">
        <w:t xml:space="preserve"> на общую сумму 14,71тыс.руб.</w:t>
      </w:r>
    </w:p>
    <w:p w14:paraId="0BA71CD2" w14:textId="77777777" w:rsidR="00243CD2" w:rsidRPr="002C635D" w:rsidRDefault="00243CD2" w:rsidP="00C74F0F">
      <w:pPr>
        <w:ind w:firstLine="720"/>
        <w:jc w:val="both"/>
      </w:pPr>
    </w:p>
    <w:p w14:paraId="25095C56" w14:textId="77777777" w:rsidR="00EF6498" w:rsidRPr="002C635D" w:rsidRDefault="00EF6498" w:rsidP="00EF6498">
      <w:pPr>
        <w:ind w:firstLine="720"/>
        <w:rPr>
          <w:b/>
          <w:i/>
        </w:rPr>
      </w:pPr>
      <w:r w:rsidRPr="002C635D">
        <w:rPr>
          <w:b/>
          <w:i/>
        </w:rPr>
        <w:t>«Национальная безопасность и правоохранительная деятельность»</w:t>
      </w:r>
    </w:p>
    <w:p w14:paraId="65F96518" w14:textId="1CE05307" w:rsidR="00F65C06" w:rsidRPr="005768E6" w:rsidRDefault="00EF6498" w:rsidP="00F65C06">
      <w:pPr>
        <w:ind w:firstLine="720"/>
        <w:jc w:val="both"/>
      </w:pPr>
      <w:r>
        <w:t>Расход</w:t>
      </w:r>
      <w:r w:rsidR="00F479B0">
        <w:t>ы</w:t>
      </w:r>
      <w:r>
        <w:t xml:space="preserve"> на о</w:t>
      </w:r>
      <w:r w:rsidRPr="00435B51">
        <w:t>беспечение первичных мер пожарной безопасности в границах населенных пунктов поселения</w:t>
      </w:r>
      <w:r>
        <w:t xml:space="preserve"> </w:t>
      </w:r>
      <w:r w:rsidR="00E207C4">
        <w:t xml:space="preserve">за </w:t>
      </w:r>
      <w:r w:rsidR="00AC78EF">
        <w:t>20</w:t>
      </w:r>
      <w:r w:rsidR="007A3942">
        <w:t>2</w:t>
      </w:r>
      <w:r w:rsidR="00B27C07">
        <w:t>1</w:t>
      </w:r>
      <w:r w:rsidR="00AC78EF">
        <w:t xml:space="preserve"> год</w:t>
      </w:r>
      <w:r w:rsidR="002D7DC6">
        <w:t xml:space="preserve"> </w:t>
      </w:r>
      <w:r w:rsidR="00F479B0">
        <w:t xml:space="preserve">составили </w:t>
      </w:r>
      <w:proofErr w:type="gramStart"/>
      <w:r w:rsidR="00F65364">
        <w:t>117,82</w:t>
      </w:r>
      <w:r w:rsidR="00F479B0">
        <w:t>тыс.руб.</w:t>
      </w:r>
      <w:proofErr w:type="gramEnd"/>
      <w:r w:rsidR="00F479B0">
        <w:t xml:space="preserve"> </w:t>
      </w:r>
      <w:r w:rsidR="00F479B0" w:rsidRPr="00432E3E">
        <w:t xml:space="preserve">или </w:t>
      </w:r>
      <w:r w:rsidR="00F65364">
        <w:t>100,0</w:t>
      </w:r>
      <w:r w:rsidR="00F479B0" w:rsidRPr="00432E3E">
        <w:t>%</w:t>
      </w:r>
      <w:r w:rsidR="00B27C07" w:rsidRPr="00432E3E">
        <w:t>.</w:t>
      </w:r>
      <w:r w:rsidR="00F479B0" w:rsidRPr="00432E3E">
        <w:t xml:space="preserve"> Это расходы на</w:t>
      </w:r>
      <w:r w:rsidR="00432E3E" w:rsidRPr="00432E3E">
        <w:t xml:space="preserve"> создание защитных минерализованных полос </w:t>
      </w:r>
      <w:proofErr w:type="gramStart"/>
      <w:r w:rsidR="00432E3E" w:rsidRPr="00432E3E">
        <w:t>5,17тыс.руб.</w:t>
      </w:r>
      <w:proofErr w:type="gramEnd"/>
      <w:r w:rsidR="00810273">
        <w:t xml:space="preserve">, </w:t>
      </w:r>
      <w:r w:rsidR="00432E3E" w:rsidRPr="00432E3E">
        <w:t xml:space="preserve">расходы на техобслуживание пожарной сигнализации </w:t>
      </w:r>
      <w:r w:rsidR="00EC2400">
        <w:t>8,82</w:t>
      </w:r>
      <w:r w:rsidR="00810273">
        <w:t>тыс.руб., расходы на покупку бензина д</w:t>
      </w:r>
      <w:r w:rsidR="00EC2400">
        <w:t>ля пожарной машины в сумме 12,32</w:t>
      </w:r>
      <w:r w:rsidR="00810273">
        <w:t xml:space="preserve">тыс.руб. и 36,51тыс.руб. на приобретение запчастей. Также по данному разделу произведены расходы по ТОС на облицовку здания гаража </w:t>
      </w:r>
      <w:r w:rsidR="00D6488B">
        <w:t xml:space="preserve">ДПК </w:t>
      </w:r>
      <w:r w:rsidR="00810273">
        <w:t>в сумме 55,00тыс.руб.</w:t>
      </w:r>
    </w:p>
    <w:p w14:paraId="2BA82EF3" w14:textId="77777777" w:rsidR="00EF6498" w:rsidRPr="005768E6" w:rsidRDefault="00EF6498" w:rsidP="00EF6498">
      <w:pPr>
        <w:ind w:firstLine="720"/>
        <w:jc w:val="both"/>
      </w:pPr>
    </w:p>
    <w:p w14:paraId="6E1DE2F6" w14:textId="77777777" w:rsidR="00EF6498" w:rsidRDefault="00EF6498" w:rsidP="00EF6498">
      <w:pPr>
        <w:ind w:firstLine="720"/>
        <w:rPr>
          <w:b/>
          <w:i/>
        </w:rPr>
      </w:pPr>
      <w:r w:rsidRPr="005768E6">
        <w:rPr>
          <w:b/>
          <w:i/>
        </w:rPr>
        <w:t>«Национальная экономика»</w:t>
      </w:r>
    </w:p>
    <w:p w14:paraId="0B98EA89" w14:textId="4D76822D" w:rsidR="00EF6498" w:rsidRPr="002C635D" w:rsidRDefault="00EF6498" w:rsidP="00EF6498">
      <w:pPr>
        <w:ind w:firstLine="720"/>
        <w:jc w:val="both"/>
      </w:pPr>
      <w:r w:rsidRPr="00852EFF">
        <w:t>Расход</w:t>
      </w:r>
      <w:r w:rsidR="00BA511C" w:rsidRPr="00852EFF">
        <w:t>ы</w:t>
      </w:r>
      <w:r w:rsidRPr="00852EFF">
        <w:t xml:space="preserve"> по «Дорожному хозяйству» </w:t>
      </w:r>
      <w:r w:rsidR="00E207C4" w:rsidRPr="00852EFF">
        <w:t xml:space="preserve">за </w:t>
      </w:r>
      <w:r w:rsidRPr="00852EFF">
        <w:t>20</w:t>
      </w:r>
      <w:r w:rsidR="00AA6ACA" w:rsidRPr="00852EFF">
        <w:t>2</w:t>
      </w:r>
      <w:r w:rsidR="00B27C07" w:rsidRPr="00852EFF">
        <w:t>1</w:t>
      </w:r>
      <w:r w:rsidR="00F65364">
        <w:t xml:space="preserve"> </w:t>
      </w:r>
      <w:r w:rsidRPr="00852EFF">
        <w:t>г</w:t>
      </w:r>
      <w:r w:rsidR="00F65364">
        <w:t>од</w:t>
      </w:r>
      <w:r w:rsidRPr="00852EFF">
        <w:t xml:space="preserve"> </w:t>
      </w:r>
      <w:r w:rsidR="00B5506B" w:rsidRPr="00852EFF">
        <w:t xml:space="preserve">составили </w:t>
      </w:r>
      <w:proofErr w:type="gramStart"/>
      <w:r w:rsidR="00F65364">
        <w:t>1482,84</w:t>
      </w:r>
      <w:r w:rsidR="00B5506B" w:rsidRPr="00852EFF">
        <w:t>тыс.руб.</w:t>
      </w:r>
      <w:proofErr w:type="gramEnd"/>
      <w:r w:rsidR="00A80C71" w:rsidRPr="00852EFF">
        <w:t xml:space="preserve"> или </w:t>
      </w:r>
      <w:r w:rsidR="00F65364">
        <w:t>100,0</w:t>
      </w:r>
      <w:r w:rsidR="00B5506B" w:rsidRPr="00852EFF">
        <w:t>% к плану. Это расходы по очистке</w:t>
      </w:r>
      <w:r w:rsidR="00B27C07" w:rsidRPr="00852EFF">
        <w:t xml:space="preserve"> от снега</w:t>
      </w:r>
      <w:r w:rsidR="00852EFF" w:rsidRPr="00852EFF">
        <w:t>,</w:t>
      </w:r>
      <w:r w:rsidR="00B5506B" w:rsidRPr="00852EFF">
        <w:t xml:space="preserve"> грейд</w:t>
      </w:r>
      <w:r w:rsidR="00B27C07" w:rsidRPr="00852EFF">
        <w:t>и</w:t>
      </w:r>
      <w:r w:rsidR="00B5506B" w:rsidRPr="00852EFF">
        <w:t>рованию</w:t>
      </w:r>
      <w:r w:rsidR="00852EFF" w:rsidRPr="00852EFF">
        <w:t xml:space="preserve"> и </w:t>
      </w:r>
      <w:r w:rsidR="00D6488B">
        <w:t xml:space="preserve">текущему </w:t>
      </w:r>
      <w:r w:rsidR="00432E3E" w:rsidRPr="00852EFF">
        <w:t>ремонт</w:t>
      </w:r>
      <w:r w:rsidR="00852EFF" w:rsidRPr="00852EFF">
        <w:t>у дорог.</w:t>
      </w:r>
    </w:p>
    <w:p w14:paraId="046A444B" w14:textId="77777777" w:rsidR="00243CD2" w:rsidRPr="002C635D" w:rsidRDefault="00243CD2" w:rsidP="00C74F0F">
      <w:pPr>
        <w:ind w:firstLine="720"/>
        <w:jc w:val="both"/>
        <w:rPr>
          <w:b/>
          <w:i/>
        </w:rPr>
      </w:pPr>
    </w:p>
    <w:p w14:paraId="7BCA9F66" w14:textId="77777777" w:rsidR="00E37C94" w:rsidRDefault="00243CD2" w:rsidP="00C74F0F">
      <w:pPr>
        <w:ind w:firstLine="720"/>
        <w:jc w:val="both"/>
        <w:rPr>
          <w:b/>
          <w:i/>
        </w:rPr>
      </w:pPr>
      <w:r w:rsidRPr="002731E9">
        <w:rPr>
          <w:b/>
          <w:i/>
        </w:rPr>
        <w:t>«</w:t>
      </w:r>
      <w:proofErr w:type="spellStart"/>
      <w:r w:rsidRPr="002731E9">
        <w:rPr>
          <w:b/>
          <w:i/>
        </w:rPr>
        <w:t>Жилищно</w:t>
      </w:r>
      <w:proofErr w:type="spellEnd"/>
      <w:r w:rsidRPr="002731E9">
        <w:rPr>
          <w:b/>
          <w:i/>
        </w:rPr>
        <w:t xml:space="preserve"> – коммунальное хозяйство»</w:t>
      </w:r>
    </w:p>
    <w:p w14:paraId="27520810" w14:textId="477721F7" w:rsidR="002C7AC8" w:rsidRDefault="00E37C94" w:rsidP="00C74F0F">
      <w:pPr>
        <w:ind w:firstLine="720"/>
        <w:jc w:val="both"/>
      </w:pPr>
      <w:r w:rsidRPr="00514660">
        <w:t xml:space="preserve"> </w:t>
      </w:r>
      <w:r w:rsidR="00CD7BAF" w:rsidRPr="008E793B">
        <w:t>О</w:t>
      </w:r>
      <w:r w:rsidR="00243CD2" w:rsidRPr="008E793B">
        <w:t xml:space="preserve">существлены расходы </w:t>
      </w:r>
      <w:r w:rsidR="00132489" w:rsidRPr="008E793B">
        <w:t>по благоустройству</w:t>
      </w:r>
      <w:r w:rsidR="00243CD2" w:rsidRPr="008E793B">
        <w:t xml:space="preserve"> в сумме </w:t>
      </w:r>
      <w:proofErr w:type="gramStart"/>
      <w:r w:rsidR="00F65364">
        <w:t>1483,12</w:t>
      </w:r>
      <w:r w:rsidR="00A003F3" w:rsidRPr="008E793B">
        <w:t>тыс.</w:t>
      </w:r>
      <w:r w:rsidR="00243CD2" w:rsidRPr="008E793B">
        <w:t>руб.</w:t>
      </w:r>
      <w:proofErr w:type="gramEnd"/>
      <w:r w:rsidR="00A003F3" w:rsidRPr="008E793B">
        <w:t xml:space="preserve"> при </w:t>
      </w:r>
      <w:r w:rsidR="002D7DC6" w:rsidRPr="008E793B">
        <w:t xml:space="preserve">уточненном </w:t>
      </w:r>
      <w:r w:rsidR="00A003F3" w:rsidRPr="008E793B">
        <w:t xml:space="preserve">плане </w:t>
      </w:r>
      <w:r w:rsidR="004952AC">
        <w:t>1</w:t>
      </w:r>
      <w:r w:rsidR="00F65364">
        <w:t>492,92</w:t>
      </w:r>
      <w:r w:rsidR="00A003F3" w:rsidRPr="008E793B">
        <w:t xml:space="preserve">тыс.руб. или </w:t>
      </w:r>
      <w:r w:rsidR="00F65364">
        <w:t>99,3</w:t>
      </w:r>
      <w:r w:rsidR="00A003F3" w:rsidRPr="008E793B">
        <w:t>%</w:t>
      </w:r>
      <w:r w:rsidR="00BC4192" w:rsidRPr="008E793B">
        <w:t xml:space="preserve"> к плану</w:t>
      </w:r>
      <w:r w:rsidR="00A003F3" w:rsidRPr="008E793B">
        <w:t>.</w:t>
      </w:r>
      <w:r w:rsidR="00BA511C" w:rsidRPr="008E793B">
        <w:t xml:space="preserve"> </w:t>
      </w:r>
    </w:p>
    <w:p w14:paraId="110C18F8" w14:textId="77777777" w:rsidR="002C7AC8" w:rsidRPr="002C4A5D" w:rsidRDefault="00BA511C" w:rsidP="00C74F0F">
      <w:pPr>
        <w:ind w:firstLine="720"/>
        <w:jc w:val="both"/>
      </w:pPr>
      <w:r w:rsidRPr="002C4A5D">
        <w:t>Это расходы</w:t>
      </w:r>
      <w:r w:rsidR="002C7AC8" w:rsidRPr="002C4A5D">
        <w:t>:</w:t>
      </w:r>
    </w:p>
    <w:p w14:paraId="18269CB1" w14:textId="7DD8A128" w:rsidR="000E3F01" w:rsidRPr="002C4A5D" w:rsidRDefault="00793483" w:rsidP="00C74F0F">
      <w:pPr>
        <w:ind w:firstLine="720"/>
        <w:jc w:val="both"/>
      </w:pPr>
      <w:r w:rsidRPr="002C4A5D">
        <w:t xml:space="preserve">- </w:t>
      </w:r>
      <w:r w:rsidR="008E793B" w:rsidRPr="002C4A5D">
        <w:t xml:space="preserve"> на оплату уличного освещения в сумме </w:t>
      </w:r>
      <w:proofErr w:type="gramStart"/>
      <w:r w:rsidR="00A46FD7">
        <w:t>128,76</w:t>
      </w:r>
      <w:r w:rsidR="008E793B" w:rsidRPr="002C4A5D">
        <w:t>тыс.руб.</w:t>
      </w:r>
      <w:proofErr w:type="gramEnd"/>
      <w:r w:rsidR="00F6672A" w:rsidRPr="002C4A5D">
        <w:t>;</w:t>
      </w:r>
    </w:p>
    <w:p w14:paraId="469F80E4" w14:textId="7B0BBE47" w:rsidR="00852EFF" w:rsidRPr="002C4A5D" w:rsidRDefault="00852EFF" w:rsidP="00C74F0F">
      <w:pPr>
        <w:ind w:firstLine="720"/>
        <w:jc w:val="both"/>
      </w:pPr>
      <w:r w:rsidRPr="002C4A5D">
        <w:t>- благоустройство парка «Любавина роща» по программе формирования комфортной городской среды 510,00тыс.руб.</w:t>
      </w:r>
    </w:p>
    <w:p w14:paraId="1C55E76D" w14:textId="78AC23C5" w:rsidR="000D208E" w:rsidRDefault="000D208E" w:rsidP="00C74F0F">
      <w:pPr>
        <w:ind w:firstLine="720"/>
        <w:jc w:val="both"/>
      </w:pPr>
      <w:r w:rsidRPr="002C4A5D">
        <w:t xml:space="preserve">- </w:t>
      </w:r>
      <w:r w:rsidR="00B27C07" w:rsidRPr="002C4A5D">
        <w:t>разработка проектно-сметной документации</w:t>
      </w:r>
      <w:r w:rsidRPr="002C4A5D">
        <w:t xml:space="preserve"> </w:t>
      </w:r>
      <w:proofErr w:type="gramStart"/>
      <w:r w:rsidR="00852EFF" w:rsidRPr="002C4A5D">
        <w:t>35,00</w:t>
      </w:r>
      <w:r w:rsidRPr="002C4A5D">
        <w:t>тыс.руб.</w:t>
      </w:r>
      <w:proofErr w:type="gramEnd"/>
      <w:r w:rsidR="00F6672A" w:rsidRPr="002C4A5D">
        <w:t>;</w:t>
      </w:r>
    </w:p>
    <w:p w14:paraId="4CF54310" w14:textId="46462CA6" w:rsidR="00A46FD7" w:rsidRPr="002C4A5D" w:rsidRDefault="00A46FD7" w:rsidP="00C74F0F">
      <w:pPr>
        <w:ind w:firstLine="720"/>
        <w:jc w:val="both"/>
      </w:pPr>
      <w:r>
        <w:t xml:space="preserve">-расходы по программе обеспечения комплексного развития сельских территорий </w:t>
      </w:r>
      <w:proofErr w:type="gramStart"/>
      <w:r>
        <w:t>427,33тыс.руб.</w:t>
      </w:r>
      <w:proofErr w:type="gramEnd"/>
      <w:r>
        <w:t xml:space="preserve"> (благоустройство в </w:t>
      </w:r>
      <w:proofErr w:type="spellStart"/>
      <w:r>
        <w:t>д.Пайтово</w:t>
      </w:r>
      <w:proofErr w:type="spellEnd"/>
      <w:r>
        <w:t>);</w:t>
      </w:r>
    </w:p>
    <w:p w14:paraId="269C121F" w14:textId="4F516CB4" w:rsidR="00F6672A" w:rsidRDefault="00852EFF" w:rsidP="00C74F0F">
      <w:pPr>
        <w:ind w:firstLine="720"/>
        <w:jc w:val="both"/>
      </w:pPr>
      <w:r w:rsidRPr="002C4A5D">
        <w:t xml:space="preserve">- </w:t>
      </w:r>
      <w:r w:rsidR="00B27C07" w:rsidRPr="002C4A5D">
        <w:t>проверк</w:t>
      </w:r>
      <w:r w:rsidRPr="002C4A5D">
        <w:t>а</w:t>
      </w:r>
      <w:r w:rsidR="00B27C07" w:rsidRPr="002C4A5D">
        <w:t xml:space="preserve"> достоверности сметной стоимости объекта</w:t>
      </w:r>
      <w:r w:rsidR="00F6672A" w:rsidRPr="002C4A5D">
        <w:t xml:space="preserve"> </w:t>
      </w:r>
      <w:proofErr w:type="gramStart"/>
      <w:r w:rsidRPr="002C4A5D">
        <w:t>15,00</w:t>
      </w:r>
      <w:r w:rsidR="004952AC" w:rsidRPr="002C4A5D">
        <w:t>тыс.руб.</w:t>
      </w:r>
      <w:proofErr w:type="gramEnd"/>
      <w:r w:rsidRPr="002C4A5D">
        <w:t>;</w:t>
      </w:r>
    </w:p>
    <w:p w14:paraId="34B8E817" w14:textId="2964F457" w:rsidR="00A46FD7" w:rsidRDefault="00A46FD7" w:rsidP="00C74F0F">
      <w:pPr>
        <w:ind w:firstLine="720"/>
        <w:jc w:val="both"/>
      </w:pPr>
      <w:r>
        <w:t xml:space="preserve">-расходы по уборке мусора </w:t>
      </w:r>
      <w:r w:rsidR="002731E9" w:rsidRPr="002731E9">
        <w:t xml:space="preserve">на территории поселения </w:t>
      </w:r>
      <w:proofErr w:type="gramStart"/>
      <w:r w:rsidR="002731E9" w:rsidRPr="002731E9">
        <w:t>19,00тыс.руб.</w:t>
      </w:r>
      <w:proofErr w:type="gramEnd"/>
      <w:r w:rsidR="002731E9" w:rsidRPr="002731E9">
        <w:t>;</w:t>
      </w:r>
    </w:p>
    <w:p w14:paraId="2D97F59B" w14:textId="1CF66CCE" w:rsidR="00D6488B" w:rsidRPr="002C4A5D" w:rsidRDefault="00D6488B" w:rsidP="00C74F0F">
      <w:pPr>
        <w:ind w:firstLine="720"/>
        <w:jc w:val="both"/>
      </w:pPr>
      <w:r>
        <w:t>-расход</w:t>
      </w:r>
      <w:bookmarkStart w:id="0" w:name="_GoBack"/>
      <w:bookmarkEnd w:id="0"/>
      <w:r>
        <w:t>ы по содержанию мест захо</w:t>
      </w:r>
      <w:r w:rsidR="00A46FD7">
        <w:t>ронений</w:t>
      </w:r>
      <w:r>
        <w:t xml:space="preserve"> </w:t>
      </w:r>
      <w:proofErr w:type="gramStart"/>
      <w:r>
        <w:t>11,40тыс.руб.</w:t>
      </w:r>
      <w:proofErr w:type="gramEnd"/>
      <w:r>
        <w:t>;</w:t>
      </w:r>
    </w:p>
    <w:p w14:paraId="66E737B8" w14:textId="01C40D96" w:rsidR="00852EFF" w:rsidRPr="002C4A5D" w:rsidRDefault="00852EFF" w:rsidP="00C74F0F">
      <w:pPr>
        <w:ind w:firstLine="720"/>
        <w:jc w:val="both"/>
      </w:pPr>
      <w:r w:rsidRPr="002C4A5D">
        <w:t>- расходы на оплату оборудования детской площадки 99,00тыс.руб.;</w:t>
      </w:r>
    </w:p>
    <w:p w14:paraId="5949DEF3" w14:textId="7205710B" w:rsidR="00852EFF" w:rsidRPr="002C4A5D" w:rsidRDefault="00852EFF" w:rsidP="00C74F0F">
      <w:pPr>
        <w:ind w:firstLine="720"/>
        <w:jc w:val="both"/>
      </w:pPr>
      <w:r w:rsidRPr="002C4A5D">
        <w:t>- изготовление информационной таблички 1,45тыс.руб.;</w:t>
      </w:r>
    </w:p>
    <w:p w14:paraId="55CEB61F" w14:textId="6CA7F6D7" w:rsidR="00852EFF" w:rsidRDefault="00852EFF" w:rsidP="00C74F0F">
      <w:pPr>
        <w:ind w:firstLine="720"/>
        <w:jc w:val="both"/>
      </w:pPr>
      <w:r w:rsidRPr="002C4A5D">
        <w:t>-</w:t>
      </w:r>
      <w:r w:rsidR="002C4A5D" w:rsidRPr="002C4A5D">
        <w:t xml:space="preserve"> </w:t>
      </w:r>
      <w:proofErr w:type="spellStart"/>
      <w:r w:rsidRPr="002C4A5D">
        <w:t>хозматериалы</w:t>
      </w:r>
      <w:proofErr w:type="spellEnd"/>
      <w:r w:rsidRPr="002C4A5D">
        <w:t xml:space="preserve"> (краска) </w:t>
      </w:r>
      <w:r w:rsidR="002C4A5D" w:rsidRPr="002C4A5D">
        <w:t>0,21тыс.руб.</w:t>
      </w:r>
      <w:r w:rsidR="00D6488B">
        <w:t>;</w:t>
      </w:r>
    </w:p>
    <w:p w14:paraId="29819E70" w14:textId="5588959A" w:rsidR="00D6488B" w:rsidRDefault="00D6488B" w:rsidP="00C74F0F">
      <w:pPr>
        <w:ind w:firstLine="720"/>
        <w:jc w:val="both"/>
      </w:pPr>
      <w:r>
        <w:t>- расходы на электроматери</w:t>
      </w:r>
      <w:r w:rsidR="002731E9">
        <w:t xml:space="preserve">алы для уличного освещения </w:t>
      </w:r>
      <w:proofErr w:type="gramStart"/>
      <w:r w:rsidR="002731E9">
        <w:t>38,10</w:t>
      </w:r>
      <w:r>
        <w:t>тыс.руб.</w:t>
      </w:r>
      <w:proofErr w:type="gramEnd"/>
      <w:r>
        <w:t>;</w:t>
      </w:r>
    </w:p>
    <w:p w14:paraId="0ADE4BD4" w14:textId="034EA5A7" w:rsidR="00D6488B" w:rsidRDefault="00D6488B" w:rsidP="00C74F0F">
      <w:pPr>
        <w:ind w:firstLine="720"/>
        <w:jc w:val="both"/>
      </w:pPr>
      <w:r>
        <w:t>-расходы на присоединение к технологическим сетям уличного освещения 0,55тыс.руб.;</w:t>
      </w:r>
    </w:p>
    <w:p w14:paraId="181546ED" w14:textId="7B35A9F1" w:rsidR="00D6488B" w:rsidRDefault="00D6488B" w:rsidP="00C74F0F">
      <w:pPr>
        <w:ind w:firstLine="720"/>
        <w:jc w:val="both"/>
      </w:pPr>
      <w:r>
        <w:t>-расходы по ТОС на ремонт пешеходного моста в сумме 197,32тыс.руб.</w:t>
      </w:r>
    </w:p>
    <w:p w14:paraId="7DCA53A1" w14:textId="77777777" w:rsidR="004952AC" w:rsidRDefault="004952AC" w:rsidP="00C74F0F">
      <w:pPr>
        <w:ind w:firstLine="720"/>
        <w:jc w:val="both"/>
      </w:pPr>
    </w:p>
    <w:p w14:paraId="4483F520" w14:textId="5556125F" w:rsidR="004952AC" w:rsidRPr="004952AC" w:rsidRDefault="004952AC" w:rsidP="004952AC">
      <w:pPr>
        <w:ind w:firstLine="720"/>
        <w:jc w:val="both"/>
        <w:rPr>
          <w:b/>
          <w:i/>
        </w:rPr>
      </w:pPr>
      <w:r w:rsidRPr="004952AC">
        <w:rPr>
          <w:b/>
          <w:i/>
        </w:rPr>
        <w:t>«</w:t>
      </w:r>
      <w:proofErr w:type="spellStart"/>
      <w:r w:rsidRPr="004952AC">
        <w:rPr>
          <w:b/>
          <w:i/>
        </w:rPr>
        <w:t>Образование.Молодежная</w:t>
      </w:r>
      <w:proofErr w:type="spellEnd"/>
      <w:r w:rsidRPr="004952AC">
        <w:rPr>
          <w:b/>
          <w:i/>
        </w:rPr>
        <w:t xml:space="preserve"> политика»</w:t>
      </w:r>
      <w:r>
        <w:rPr>
          <w:b/>
          <w:i/>
        </w:rPr>
        <w:t xml:space="preserve"> </w:t>
      </w:r>
    </w:p>
    <w:p w14:paraId="55F74A89" w14:textId="1DF73ADA" w:rsidR="004952AC" w:rsidRDefault="004952AC" w:rsidP="004952AC">
      <w:pPr>
        <w:ind w:firstLine="720"/>
        <w:jc w:val="both"/>
      </w:pPr>
      <w:r>
        <w:t>Расходы по данному разделу направлены на трудоустройство несовершеннолетних</w:t>
      </w:r>
      <w:r w:rsidR="00332FF9">
        <w:t xml:space="preserve"> детей</w:t>
      </w:r>
      <w:r>
        <w:t>, т.е. заработную плату и выплату страховых взно</w:t>
      </w:r>
      <w:r w:rsidR="00332FF9">
        <w:t xml:space="preserve">сов с ФОТ в сумме </w:t>
      </w:r>
      <w:proofErr w:type="gramStart"/>
      <w:r w:rsidR="00F65364">
        <w:t>75,31</w:t>
      </w:r>
      <w:r w:rsidR="00332FF9">
        <w:t>тыс.руб.</w:t>
      </w:r>
      <w:proofErr w:type="gramEnd"/>
      <w:r w:rsidR="00332FF9">
        <w:t>, выполнены</w:t>
      </w:r>
      <w:r>
        <w:t xml:space="preserve"> 100% к уточненному плану.</w:t>
      </w:r>
    </w:p>
    <w:p w14:paraId="4C6FFAB7" w14:textId="77777777" w:rsidR="002A14F1" w:rsidRDefault="002A14F1" w:rsidP="00C74F0F">
      <w:pPr>
        <w:ind w:firstLine="720"/>
        <w:jc w:val="both"/>
      </w:pPr>
    </w:p>
    <w:p w14:paraId="7EF214F2" w14:textId="77777777" w:rsidR="00E37C94" w:rsidRDefault="00CD7BAF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 xml:space="preserve"> </w:t>
      </w:r>
      <w:r w:rsidR="00E37C94" w:rsidRPr="00E37C94">
        <w:rPr>
          <w:b/>
          <w:i/>
        </w:rPr>
        <w:t>«Социальная политика»</w:t>
      </w:r>
    </w:p>
    <w:p w14:paraId="281A7948" w14:textId="1B3E564E" w:rsidR="00E37C94" w:rsidRDefault="00E37C94" w:rsidP="00C74F0F">
      <w:pPr>
        <w:ind w:firstLine="720"/>
        <w:jc w:val="both"/>
      </w:pPr>
      <w:r>
        <w:t>Расходы по «Пенсионному обеспечению»</w:t>
      </w:r>
      <w:r w:rsidR="0061286A">
        <w:t>, а именно «</w:t>
      </w:r>
      <w:r w:rsidR="0061286A" w:rsidRPr="0061286A">
        <w:t>Доплаты к пенсиям муниципальных служащих</w:t>
      </w:r>
      <w:r w:rsidR="0061286A">
        <w:t xml:space="preserve">» </w:t>
      </w:r>
      <w:r w:rsidR="00E207C4">
        <w:t xml:space="preserve">за </w:t>
      </w:r>
      <w:r w:rsidR="00EF6498">
        <w:t>20</w:t>
      </w:r>
      <w:r w:rsidR="00312529">
        <w:t>2</w:t>
      </w:r>
      <w:r w:rsidR="00B27C07">
        <w:t>1</w:t>
      </w:r>
      <w:r w:rsidR="00EF6498">
        <w:t xml:space="preserve"> года произв</w:t>
      </w:r>
      <w:r w:rsidR="00E64BD8">
        <w:t xml:space="preserve">едены в размере </w:t>
      </w:r>
      <w:proofErr w:type="gramStart"/>
      <w:r w:rsidR="00F65364">
        <w:t>70,36</w:t>
      </w:r>
      <w:r w:rsidR="00E64BD8">
        <w:t>тыс.руб.</w:t>
      </w:r>
      <w:proofErr w:type="gramEnd"/>
      <w:r w:rsidR="00E64BD8">
        <w:t xml:space="preserve"> или </w:t>
      </w:r>
      <w:r w:rsidR="00F65364">
        <w:t>100,0</w:t>
      </w:r>
      <w:r w:rsidR="00E64BD8">
        <w:t>%</w:t>
      </w:r>
      <w:r w:rsidR="00F65364">
        <w:t xml:space="preserve"> к плану</w:t>
      </w:r>
      <w:r w:rsidR="00EF6498">
        <w:t>.</w:t>
      </w:r>
    </w:p>
    <w:p w14:paraId="1AAB9241" w14:textId="77777777" w:rsidR="002D7DC6" w:rsidRDefault="002D7DC6" w:rsidP="00C74F0F">
      <w:pPr>
        <w:ind w:firstLine="720"/>
        <w:jc w:val="both"/>
      </w:pPr>
    </w:p>
    <w:p w14:paraId="43168BF3" w14:textId="77777777" w:rsidR="0013287D" w:rsidRPr="002C635D" w:rsidRDefault="0013287D" w:rsidP="0013287D">
      <w:pPr>
        <w:ind w:firstLine="720"/>
        <w:jc w:val="center"/>
        <w:rPr>
          <w:b/>
        </w:rPr>
      </w:pPr>
      <w:r w:rsidRPr="002C635D">
        <w:rPr>
          <w:b/>
        </w:rPr>
        <w:t>Источники финансирования дефицита бюджета</w:t>
      </w:r>
    </w:p>
    <w:p w14:paraId="5303B5EE" w14:textId="77777777" w:rsidR="0013287D" w:rsidRPr="002C635D" w:rsidRDefault="0013287D" w:rsidP="0013287D">
      <w:pPr>
        <w:ind w:firstLine="720"/>
        <w:jc w:val="both"/>
        <w:rPr>
          <w:u w:val="single"/>
        </w:rPr>
      </w:pPr>
    </w:p>
    <w:p w14:paraId="50673E55" w14:textId="549F434E" w:rsidR="0013287D" w:rsidRDefault="0013287D" w:rsidP="0013287D">
      <w:pPr>
        <w:ind w:firstLine="720"/>
        <w:jc w:val="both"/>
      </w:pPr>
      <w:r w:rsidRPr="005768E6">
        <w:t>Бюджет за 20</w:t>
      </w:r>
      <w:r w:rsidR="0008239D" w:rsidRPr="005768E6">
        <w:t>2</w:t>
      </w:r>
      <w:r w:rsidR="00B27C07">
        <w:t>1</w:t>
      </w:r>
      <w:r w:rsidRPr="005768E6">
        <w:t xml:space="preserve"> год исполнен </w:t>
      </w:r>
      <w:proofErr w:type="gramStart"/>
      <w:r w:rsidRPr="005768E6">
        <w:t>с  профицитом</w:t>
      </w:r>
      <w:proofErr w:type="gramEnd"/>
      <w:r w:rsidRPr="005768E6">
        <w:t xml:space="preserve">  </w:t>
      </w:r>
      <w:r w:rsidR="00F65364">
        <w:t>167,66</w:t>
      </w:r>
      <w:r w:rsidRPr="005768E6">
        <w:t>тыс.руб.</w:t>
      </w:r>
      <w:r w:rsidR="005166B5">
        <w:t>,</w:t>
      </w:r>
      <w:r w:rsidR="002A14F1" w:rsidRPr="005768E6">
        <w:t xml:space="preserve"> остаток денеж</w:t>
      </w:r>
      <w:r w:rsidR="002A14F1" w:rsidRPr="0075200B">
        <w:t>ных средств на расчетном счете на 01.</w:t>
      </w:r>
      <w:r w:rsidR="00F65364">
        <w:t>01</w:t>
      </w:r>
      <w:r w:rsidR="005166B5" w:rsidRPr="0075200B">
        <w:t>.2</w:t>
      </w:r>
      <w:r w:rsidR="002A14F1" w:rsidRPr="0075200B">
        <w:t>02</w:t>
      </w:r>
      <w:r w:rsidR="00F65364">
        <w:t>2</w:t>
      </w:r>
      <w:r w:rsidR="002A14F1" w:rsidRPr="0075200B">
        <w:t xml:space="preserve"> составляет </w:t>
      </w:r>
      <w:r w:rsidR="00F65364">
        <w:t>282,32</w:t>
      </w:r>
      <w:r w:rsidR="002A14F1" w:rsidRPr="0075200B">
        <w:t xml:space="preserve">тыс.руб. </w:t>
      </w:r>
      <w:r w:rsidR="00F65364">
        <w:t xml:space="preserve">это </w:t>
      </w:r>
      <w:r w:rsidR="002A14F1" w:rsidRPr="0075200B">
        <w:t>собственные средства поселения.</w:t>
      </w:r>
    </w:p>
    <w:p w14:paraId="4D3AAB97" w14:textId="74AE6C12" w:rsidR="00D34D1F" w:rsidRPr="002C635D" w:rsidRDefault="00D34D1F" w:rsidP="0013287D">
      <w:pPr>
        <w:ind w:firstLine="720"/>
        <w:jc w:val="both"/>
      </w:pPr>
      <w:r w:rsidRPr="00D34D1F">
        <w:t>Верхний предел муниципального внутреннего долга сельского поселения «</w:t>
      </w:r>
      <w:proofErr w:type="spellStart"/>
      <w:r>
        <w:t>Судромское</w:t>
      </w:r>
      <w:proofErr w:type="spellEnd"/>
      <w:r w:rsidRPr="00D34D1F">
        <w:t xml:space="preserve">» Вельского муниципального района Архангельской </w:t>
      </w:r>
      <w:proofErr w:type="spellStart"/>
      <w:proofErr w:type="gramStart"/>
      <w:r w:rsidRPr="00D34D1F">
        <w:t>области:на</w:t>
      </w:r>
      <w:proofErr w:type="spellEnd"/>
      <w:proofErr w:type="gramEnd"/>
      <w:r w:rsidRPr="00D34D1F">
        <w:t xml:space="preserve"> 1 января 2022 года 0,00 тыс. руб., в том числе по муниципальным гарантиям – 0,00 тыс. руб.</w:t>
      </w:r>
    </w:p>
    <w:sectPr w:rsidR="00D34D1F" w:rsidRPr="002C635D" w:rsidSect="00B5506B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07"/>
    <w:rsid w:val="0000176E"/>
    <w:rsid w:val="00021239"/>
    <w:rsid w:val="00026E1B"/>
    <w:rsid w:val="000339BD"/>
    <w:rsid w:val="000343B0"/>
    <w:rsid w:val="00041C5B"/>
    <w:rsid w:val="00044FA1"/>
    <w:rsid w:val="00050503"/>
    <w:rsid w:val="00050586"/>
    <w:rsid w:val="00053404"/>
    <w:rsid w:val="0006105D"/>
    <w:rsid w:val="00072ECC"/>
    <w:rsid w:val="00072F6E"/>
    <w:rsid w:val="00077AA0"/>
    <w:rsid w:val="0008239D"/>
    <w:rsid w:val="00082AC6"/>
    <w:rsid w:val="000909C5"/>
    <w:rsid w:val="000A07D4"/>
    <w:rsid w:val="000A52C2"/>
    <w:rsid w:val="000A5F1D"/>
    <w:rsid w:val="000B1913"/>
    <w:rsid w:val="000B444E"/>
    <w:rsid w:val="000C5595"/>
    <w:rsid w:val="000D208E"/>
    <w:rsid w:val="000E3F01"/>
    <w:rsid w:val="00102B4A"/>
    <w:rsid w:val="00132489"/>
    <w:rsid w:val="0013287D"/>
    <w:rsid w:val="00143B27"/>
    <w:rsid w:val="001570C5"/>
    <w:rsid w:val="00192BFC"/>
    <w:rsid w:val="00194664"/>
    <w:rsid w:val="00195231"/>
    <w:rsid w:val="001C682F"/>
    <w:rsid w:val="001D1A7C"/>
    <w:rsid w:val="001D3F1C"/>
    <w:rsid w:val="001F231F"/>
    <w:rsid w:val="002014CC"/>
    <w:rsid w:val="002104C5"/>
    <w:rsid w:val="0022710A"/>
    <w:rsid w:val="002336E1"/>
    <w:rsid w:val="00243CD2"/>
    <w:rsid w:val="00261318"/>
    <w:rsid w:val="002731E9"/>
    <w:rsid w:val="00280EF4"/>
    <w:rsid w:val="00287AC4"/>
    <w:rsid w:val="0029130D"/>
    <w:rsid w:val="00291736"/>
    <w:rsid w:val="002A14F1"/>
    <w:rsid w:val="002A72A2"/>
    <w:rsid w:val="002B13B6"/>
    <w:rsid w:val="002C2EFF"/>
    <w:rsid w:val="002C4A5D"/>
    <w:rsid w:val="002C6159"/>
    <w:rsid w:val="002C635D"/>
    <w:rsid w:val="002C7AC8"/>
    <w:rsid w:val="002D7DC6"/>
    <w:rsid w:val="002E16BD"/>
    <w:rsid w:val="002F1AFE"/>
    <w:rsid w:val="002F272B"/>
    <w:rsid w:val="002F2CF8"/>
    <w:rsid w:val="002F5806"/>
    <w:rsid w:val="00302379"/>
    <w:rsid w:val="00312529"/>
    <w:rsid w:val="00321A7A"/>
    <w:rsid w:val="00332FF9"/>
    <w:rsid w:val="00337CE3"/>
    <w:rsid w:val="00360D4B"/>
    <w:rsid w:val="00374DA7"/>
    <w:rsid w:val="0037786B"/>
    <w:rsid w:val="00391464"/>
    <w:rsid w:val="003A60BB"/>
    <w:rsid w:val="003B7BB6"/>
    <w:rsid w:val="003C0D4D"/>
    <w:rsid w:val="003D6A03"/>
    <w:rsid w:val="003E07D8"/>
    <w:rsid w:val="003E2427"/>
    <w:rsid w:val="00407715"/>
    <w:rsid w:val="00414228"/>
    <w:rsid w:val="004243D3"/>
    <w:rsid w:val="00432A77"/>
    <w:rsid w:val="00432E3E"/>
    <w:rsid w:val="0043657C"/>
    <w:rsid w:val="00437A81"/>
    <w:rsid w:val="004579E7"/>
    <w:rsid w:val="004613A0"/>
    <w:rsid w:val="00462803"/>
    <w:rsid w:val="00467516"/>
    <w:rsid w:val="0048587D"/>
    <w:rsid w:val="004952AC"/>
    <w:rsid w:val="0049680E"/>
    <w:rsid w:val="004C1F9A"/>
    <w:rsid w:val="004D0239"/>
    <w:rsid w:val="004E0267"/>
    <w:rsid w:val="004E62C9"/>
    <w:rsid w:val="00500787"/>
    <w:rsid w:val="00511595"/>
    <w:rsid w:val="00514660"/>
    <w:rsid w:val="005166B5"/>
    <w:rsid w:val="005226C0"/>
    <w:rsid w:val="00536838"/>
    <w:rsid w:val="00555705"/>
    <w:rsid w:val="00562FC9"/>
    <w:rsid w:val="0056330D"/>
    <w:rsid w:val="00566DB3"/>
    <w:rsid w:val="005708C5"/>
    <w:rsid w:val="00572D83"/>
    <w:rsid w:val="00572E58"/>
    <w:rsid w:val="005746C6"/>
    <w:rsid w:val="00576789"/>
    <w:rsid w:val="005768E6"/>
    <w:rsid w:val="0058017B"/>
    <w:rsid w:val="005A4E40"/>
    <w:rsid w:val="005C1098"/>
    <w:rsid w:val="005D4BCE"/>
    <w:rsid w:val="005E74DA"/>
    <w:rsid w:val="00605BB6"/>
    <w:rsid w:val="00611E0A"/>
    <w:rsid w:val="0061286A"/>
    <w:rsid w:val="00630BAE"/>
    <w:rsid w:val="00654828"/>
    <w:rsid w:val="00655D40"/>
    <w:rsid w:val="00694268"/>
    <w:rsid w:val="006A67F8"/>
    <w:rsid w:val="006B0163"/>
    <w:rsid w:val="006B6903"/>
    <w:rsid w:val="006C5C8F"/>
    <w:rsid w:val="00705404"/>
    <w:rsid w:val="00717E65"/>
    <w:rsid w:val="00721713"/>
    <w:rsid w:val="00722E35"/>
    <w:rsid w:val="0073565A"/>
    <w:rsid w:val="00745D0E"/>
    <w:rsid w:val="007510DD"/>
    <w:rsid w:val="0075200B"/>
    <w:rsid w:val="007560C2"/>
    <w:rsid w:val="00763E77"/>
    <w:rsid w:val="007661E7"/>
    <w:rsid w:val="00774115"/>
    <w:rsid w:val="00785F93"/>
    <w:rsid w:val="00793483"/>
    <w:rsid w:val="007A3942"/>
    <w:rsid w:val="007B6D72"/>
    <w:rsid w:val="007E393B"/>
    <w:rsid w:val="007F1EEF"/>
    <w:rsid w:val="00810273"/>
    <w:rsid w:val="0082095D"/>
    <w:rsid w:val="00820E6A"/>
    <w:rsid w:val="00825B19"/>
    <w:rsid w:val="008273A6"/>
    <w:rsid w:val="00852EFF"/>
    <w:rsid w:val="0085400E"/>
    <w:rsid w:val="00871008"/>
    <w:rsid w:val="00887388"/>
    <w:rsid w:val="008B153C"/>
    <w:rsid w:val="008C4B5A"/>
    <w:rsid w:val="008D5FCB"/>
    <w:rsid w:val="008D6D2A"/>
    <w:rsid w:val="008E0064"/>
    <w:rsid w:val="008E793B"/>
    <w:rsid w:val="00910CE0"/>
    <w:rsid w:val="00916E8E"/>
    <w:rsid w:val="00921550"/>
    <w:rsid w:val="00937C01"/>
    <w:rsid w:val="009673FB"/>
    <w:rsid w:val="009710CC"/>
    <w:rsid w:val="00971E05"/>
    <w:rsid w:val="00982CD8"/>
    <w:rsid w:val="00994410"/>
    <w:rsid w:val="009A1637"/>
    <w:rsid w:val="009A2E46"/>
    <w:rsid w:val="009A54C9"/>
    <w:rsid w:val="009E3ACC"/>
    <w:rsid w:val="009F68EC"/>
    <w:rsid w:val="00A003F3"/>
    <w:rsid w:val="00A14B42"/>
    <w:rsid w:val="00A32DB7"/>
    <w:rsid w:val="00A375E1"/>
    <w:rsid w:val="00A46FD7"/>
    <w:rsid w:val="00A53D1D"/>
    <w:rsid w:val="00A62C6D"/>
    <w:rsid w:val="00A71D63"/>
    <w:rsid w:val="00A7740D"/>
    <w:rsid w:val="00A80C71"/>
    <w:rsid w:val="00A80CB1"/>
    <w:rsid w:val="00AA6ACA"/>
    <w:rsid w:val="00AC4AB5"/>
    <w:rsid w:val="00AC78EF"/>
    <w:rsid w:val="00AF5CDE"/>
    <w:rsid w:val="00AF62CE"/>
    <w:rsid w:val="00B05F7B"/>
    <w:rsid w:val="00B0671D"/>
    <w:rsid w:val="00B1243A"/>
    <w:rsid w:val="00B17F78"/>
    <w:rsid w:val="00B27C07"/>
    <w:rsid w:val="00B30FD9"/>
    <w:rsid w:val="00B31E90"/>
    <w:rsid w:val="00B5184A"/>
    <w:rsid w:val="00B5506B"/>
    <w:rsid w:val="00B55C50"/>
    <w:rsid w:val="00B7057A"/>
    <w:rsid w:val="00B721B6"/>
    <w:rsid w:val="00B75A4A"/>
    <w:rsid w:val="00B9713D"/>
    <w:rsid w:val="00BA481A"/>
    <w:rsid w:val="00BA511C"/>
    <w:rsid w:val="00BC0784"/>
    <w:rsid w:val="00BC4192"/>
    <w:rsid w:val="00BC5C08"/>
    <w:rsid w:val="00BD2462"/>
    <w:rsid w:val="00BD7776"/>
    <w:rsid w:val="00BF2672"/>
    <w:rsid w:val="00BF70B8"/>
    <w:rsid w:val="00C06A0C"/>
    <w:rsid w:val="00C07345"/>
    <w:rsid w:val="00C571E4"/>
    <w:rsid w:val="00C67B91"/>
    <w:rsid w:val="00C745AB"/>
    <w:rsid w:val="00C74F0F"/>
    <w:rsid w:val="00C83648"/>
    <w:rsid w:val="00C849A1"/>
    <w:rsid w:val="00C86B4A"/>
    <w:rsid w:val="00CA39B7"/>
    <w:rsid w:val="00CB01C1"/>
    <w:rsid w:val="00CD15C6"/>
    <w:rsid w:val="00CD7BAF"/>
    <w:rsid w:val="00D05874"/>
    <w:rsid w:val="00D20EC5"/>
    <w:rsid w:val="00D24580"/>
    <w:rsid w:val="00D3333C"/>
    <w:rsid w:val="00D34D1F"/>
    <w:rsid w:val="00D63D5E"/>
    <w:rsid w:val="00D6488B"/>
    <w:rsid w:val="00D65CB2"/>
    <w:rsid w:val="00D76C43"/>
    <w:rsid w:val="00D778D3"/>
    <w:rsid w:val="00D915DD"/>
    <w:rsid w:val="00D915FC"/>
    <w:rsid w:val="00D9195D"/>
    <w:rsid w:val="00D92004"/>
    <w:rsid w:val="00D97C5C"/>
    <w:rsid w:val="00DB4138"/>
    <w:rsid w:val="00DC1CC7"/>
    <w:rsid w:val="00DC36A2"/>
    <w:rsid w:val="00DC5C41"/>
    <w:rsid w:val="00DC71B0"/>
    <w:rsid w:val="00DD71DB"/>
    <w:rsid w:val="00DE0B57"/>
    <w:rsid w:val="00E207C4"/>
    <w:rsid w:val="00E37C94"/>
    <w:rsid w:val="00E37D07"/>
    <w:rsid w:val="00E521E2"/>
    <w:rsid w:val="00E52875"/>
    <w:rsid w:val="00E54377"/>
    <w:rsid w:val="00E56386"/>
    <w:rsid w:val="00E6234B"/>
    <w:rsid w:val="00E64BD8"/>
    <w:rsid w:val="00E67ECF"/>
    <w:rsid w:val="00E80F31"/>
    <w:rsid w:val="00E814C5"/>
    <w:rsid w:val="00E84213"/>
    <w:rsid w:val="00EB3CC9"/>
    <w:rsid w:val="00EB76F2"/>
    <w:rsid w:val="00EC2400"/>
    <w:rsid w:val="00EE267C"/>
    <w:rsid w:val="00EF6498"/>
    <w:rsid w:val="00F00DB8"/>
    <w:rsid w:val="00F27194"/>
    <w:rsid w:val="00F33B86"/>
    <w:rsid w:val="00F34609"/>
    <w:rsid w:val="00F37245"/>
    <w:rsid w:val="00F479B0"/>
    <w:rsid w:val="00F55197"/>
    <w:rsid w:val="00F65364"/>
    <w:rsid w:val="00F65C06"/>
    <w:rsid w:val="00F6672A"/>
    <w:rsid w:val="00F7006E"/>
    <w:rsid w:val="00F80935"/>
    <w:rsid w:val="00F83879"/>
    <w:rsid w:val="00F953C0"/>
    <w:rsid w:val="00FD442B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7A03E"/>
  <w15:docId w15:val="{277B9A2A-049D-46D4-A5DC-07281226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1A7A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D05874"/>
    <w:rPr>
      <w:i/>
      <w:iCs/>
    </w:rPr>
  </w:style>
  <w:style w:type="character" w:styleId="a5">
    <w:name w:val="Strong"/>
    <w:basedOn w:val="a0"/>
    <w:qFormat/>
    <w:rsid w:val="00D05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F7DA-EE7F-4735-B75B-47C6DA99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12</cp:revision>
  <cp:lastPrinted>2021-12-22T07:25:00Z</cp:lastPrinted>
  <dcterms:created xsi:type="dcterms:W3CDTF">2022-03-29T20:17:00Z</dcterms:created>
  <dcterms:modified xsi:type="dcterms:W3CDTF">2022-04-01T03:29:00Z</dcterms:modified>
</cp:coreProperties>
</file>